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4A0"/>
      </w:tblPr>
      <w:tblGrid>
        <w:gridCol w:w="1827"/>
        <w:gridCol w:w="1827"/>
        <w:gridCol w:w="1827"/>
        <w:gridCol w:w="1827"/>
        <w:gridCol w:w="3654"/>
        <w:gridCol w:w="3654"/>
      </w:tblGrid>
      <w:tr w:rsidR="00334F4B" w:rsidTr="00DD6E83">
        <w:trPr>
          <w:tblHeader/>
          <w:jc w:val="center"/>
        </w:trPr>
        <w:tc>
          <w:tcPr>
            <w:tcW w:w="1827" w:type="dxa"/>
          </w:tcPr>
          <w:p w:rsidR="00334F4B" w:rsidRPr="00153A92" w:rsidRDefault="00334F4B" w:rsidP="00BF52D8">
            <w:pPr>
              <w:jc w:val="center"/>
              <w:rPr>
                <w:b/>
              </w:rPr>
            </w:pPr>
            <w:r w:rsidRPr="00153A92">
              <w:rPr>
                <w:b/>
              </w:rPr>
              <w:t>1.  Tracking Number</w:t>
            </w:r>
          </w:p>
        </w:tc>
        <w:tc>
          <w:tcPr>
            <w:tcW w:w="1827" w:type="dxa"/>
          </w:tcPr>
          <w:p w:rsidR="00334F4B" w:rsidRPr="00334F4B" w:rsidRDefault="00334F4B" w:rsidP="00BF52D8">
            <w:pPr>
              <w:jc w:val="center"/>
              <w:rPr>
                <w:b/>
              </w:rPr>
            </w:pPr>
            <w:r w:rsidRPr="00334F4B">
              <w:rPr>
                <w:b/>
              </w:rPr>
              <w:t>2.  Date Identified</w:t>
            </w:r>
          </w:p>
        </w:tc>
        <w:tc>
          <w:tcPr>
            <w:tcW w:w="3654" w:type="dxa"/>
            <w:gridSpan w:val="2"/>
          </w:tcPr>
          <w:p w:rsidR="00334F4B" w:rsidRPr="00153A92" w:rsidRDefault="00334F4B" w:rsidP="00BF52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53A92">
              <w:rPr>
                <w:b/>
              </w:rPr>
              <w:t>.  EC Discipline</w:t>
            </w:r>
          </w:p>
          <w:p w:rsidR="00334F4B" w:rsidRDefault="00334F4B" w:rsidP="00BF52D8">
            <w:pPr>
              <w:jc w:val="center"/>
            </w:pPr>
          </w:p>
        </w:tc>
        <w:tc>
          <w:tcPr>
            <w:tcW w:w="3654" w:type="dxa"/>
          </w:tcPr>
          <w:p w:rsidR="00334F4B" w:rsidRPr="00153A92" w:rsidRDefault="00334F4B" w:rsidP="006D285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153A92">
              <w:rPr>
                <w:b/>
              </w:rPr>
              <w:t>.  Determined to be:</w:t>
            </w:r>
          </w:p>
          <w:p w:rsidR="00334F4B" w:rsidRDefault="00334F4B" w:rsidP="00153A92">
            <w:pPr>
              <w:spacing w:before="120"/>
              <w:jc w:val="center"/>
            </w:pPr>
          </w:p>
        </w:tc>
        <w:tc>
          <w:tcPr>
            <w:tcW w:w="3654" w:type="dxa"/>
          </w:tcPr>
          <w:p w:rsidR="00334F4B" w:rsidRPr="00153A92" w:rsidRDefault="00334F4B" w:rsidP="00BF52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53A92">
              <w:rPr>
                <w:b/>
              </w:rPr>
              <w:t>.  Risk Assessment</w:t>
            </w:r>
          </w:p>
          <w:p w:rsidR="00334F4B" w:rsidRDefault="00334F4B" w:rsidP="00153A92">
            <w:pPr>
              <w:spacing w:before="120"/>
            </w:pPr>
            <w:r>
              <w:rPr>
                <w:rFonts w:cs="Arial"/>
                <w:sz w:val="20"/>
              </w:rPr>
              <w:t xml:space="preserve"> </w:t>
            </w:r>
          </w:p>
        </w:tc>
      </w:tr>
      <w:tr w:rsidR="00153A92" w:rsidTr="00DD6E83">
        <w:trPr>
          <w:trHeight w:val="197"/>
          <w:jc w:val="center"/>
        </w:trPr>
        <w:tc>
          <w:tcPr>
            <w:tcW w:w="7308" w:type="dxa"/>
            <w:gridSpan w:val="4"/>
          </w:tcPr>
          <w:p w:rsidR="00153A92" w:rsidRPr="00153A92" w:rsidRDefault="00334F4B" w:rsidP="00BF52D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53A92" w:rsidRPr="00153A92">
              <w:rPr>
                <w:b/>
              </w:rPr>
              <w:t>.  Concern or Problem</w:t>
            </w:r>
          </w:p>
          <w:p w:rsidR="00153A92" w:rsidRDefault="00153A92" w:rsidP="00BF52D8">
            <w:pPr>
              <w:jc w:val="center"/>
            </w:pPr>
          </w:p>
          <w:p w:rsidR="00153A92" w:rsidRDefault="00153A92" w:rsidP="00BF52D8">
            <w:pPr>
              <w:jc w:val="center"/>
            </w:pPr>
          </w:p>
          <w:p w:rsidR="00153A92" w:rsidRDefault="00153A92" w:rsidP="00BF52D8">
            <w:pPr>
              <w:jc w:val="center"/>
            </w:pPr>
          </w:p>
          <w:p w:rsidR="00153A92" w:rsidRDefault="00153A92" w:rsidP="00BF52D8">
            <w:pPr>
              <w:jc w:val="center"/>
            </w:pPr>
          </w:p>
          <w:p w:rsidR="00153A92" w:rsidRDefault="00153A92" w:rsidP="00153A92">
            <w:pPr>
              <w:spacing w:before="120"/>
            </w:pPr>
            <w:r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3654" w:type="dxa"/>
          </w:tcPr>
          <w:p w:rsidR="00153A92" w:rsidRDefault="00153A92" w:rsidP="00334F4B">
            <w:r>
              <w:rPr>
                <w:rFonts w:cs="Arial"/>
                <w:b/>
                <w:sz w:val="20"/>
              </w:rPr>
              <w:t xml:space="preserve"> </w:t>
            </w:r>
            <w:r w:rsidR="00334F4B">
              <w:rPr>
                <w:rFonts w:cs="Arial"/>
                <w:b/>
                <w:sz w:val="20"/>
              </w:rPr>
              <w:t>7</w:t>
            </w:r>
            <w:r w:rsidR="00334F4B" w:rsidRPr="00153A92">
              <w:rPr>
                <w:b/>
              </w:rPr>
              <w:t>.  TJC Standard and References</w:t>
            </w:r>
          </w:p>
        </w:tc>
        <w:tc>
          <w:tcPr>
            <w:tcW w:w="3654" w:type="dxa"/>
          </w:tcPr>
          <w:p w:rsidR="00334F4B" w:rsidRPr="00153A92" w:rsidRDefault="00334F4B" w:rsidP="00334F4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153A92">
              <w:rPr>
                <w:b/>
              </w:rPr>
              <w:t>.  Scoring</w:t>
            </w:r>
            <w:r w:rsidR="006A4D5B">
              <w:rPr>
                <w:b/>
              </w:rPr>
              <w:t xml:space="preserve"> </w:t>
            </w:r>
          </w:p>
          <w:p w:rsidR="00334F4B" w:rsidRPr="0095319C" w:rsidRDefault="00334F4B" w:rsidP="00334F4B">
            <w:pPr>
              <w:spacing w:before="120"/>
              <w:rPr>
                <w:rFonts w:cs="Arial"/>
              </w:rPr>
            </w:pPr>
            <w:r w:rsidRPr="0095319C">
              <w:rPr>
                <w:rFonts w:cs="Arial"/>
                <w:sz w:val="20"/>
              </w:rPr>
              <w:t xml:space="preserve">Scoring Category:   </w:t>
            </w:r>
          </w:p>
          <w:p w:rsidR="00334F4B" w:rsidRPr="0095319C" w:rsidRDefault="00334F4B" w:rsidP="00334F4B">
            <w:pPr>
              <w:spacing w:before="120"/>
              <w:ind w:right="-159"/>
              <w:rPr>
                <w:rFonts w:cs="Arial"/>
                <w:sz w:val="20"/>
              </w:rPr>
            </w:pPr>
            <w:r w:rsidRPr="0095319C">
              <w:rPr>
                <w:rFonts w:cs="Arial"/>
                <w:sz w:val="20"/>
              </w:rPr>
              <w:t xml:space="preserve">Criticality: </w:t>
            </w:r>
          </w:p>
          <w:p w:rsidR="00334F4B" w:rsidRDefault="00334F4B" w:rsidP="00334F4B">
            <w:pPr>
              <w:spacing w:before="120"/>
              <w:ind w:right="-346"/>
              <w:rPr>
                <w:rFonts w:cs="Arial"/>
                <w:sz w:val="20"/>
              </w:rPr>
            </w:pPr>
            <w:r w:rsidRPr="0095319C">
              <w:rPr>
                <w:rFonts w:cs="Arial"/>
                <w:sz w:val="20"/>
              </w:rPr>
              <w:t xml:space="preserve">Documentation:  </w:t>
            </w:r>
          </w:p>
          <w:p w:rsidR="00153A92" w:rsidRPr="00153A92" w:rsidRDefault="00334F4B" w:rsidP="00334F4B">
            <w:pPr>
              <w:spacing w:before="120"/>
              <w:rPr>
                <w:b/>
              </w:rPr>
            </w:pPr>
            <w:r w:rsidRPr="0095319C">
              <w:rPr>
                <w:rFonts w:cs="Arial"/>
                <w:sz w:val="20"/>
              </w:rPr>
              <w:t>Measure of Success:</w:t>
            </w:r>
            <w:r>
              <w:rPr>
                <w:rFonts w:cs="Arial"/>
                <w:b/>
                <w:sz w:val="20"/>
              </w:rPr>
              <w:t xml:space="preserve">  </w:t>
            </w:r>
          </w:p>
        </w:tc>
      </w:tr>
      <w:tr w:rsidR="00153A92" w:rsidTr="00DD6E83">
        <w:trPr>
          <w:jc w:val="center"/>
        </w:trPr>
        <w:tc>
          <w:tcPr>
            <w:tcW w:w="7308" w:type="dxa"/>
            <w:gridSpan w:val="4"/>
          </w:tcPr>
          <w:p w:rsidR="00153A92" w:rsidRPr="00153A92" w:rsidRDefault="00334F4B" w:rsidP="006D285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53A92" w:rsidRPr="00153A92">
              <w:rPr>
                <w:b/>
              </w:rPr>
              <w:t>.  Corrective Action Plan</w:t>
            </w:r>
          </w:p>
          <w:p w:rsidR="00153A92" w:rsidRDefault="00153A92" w:rsidP="006D2856">
            <w:pPr>
              <w:jc w:val="center"/>
            </w:pPr>
          </w:p>
          <w:p w:rsidR="00153A92" w:rsidRDefault="00153A92" w:rsidP="006D2856">
            <w:pPr>
              <w:jc w:val="center"/>
            </w:pPr>
          </w:p>
          <w:p w:rsidR="00153A92" w:rsidRDefault="00153A92" w:rsidP="006D2856">
            <w:pPr>
              <w:jc w:val="center"/>
            </w:pPr>
          </w:p>
          <w:p w:rsidR="00153A92" w:rsidRDefault="00153A92" w:rsidP="006D2856">
            <w:pPr>
              <w:jc w:val="center"/>
            </w:pPr>
          </w:p>
        </w:tc>
        <w:tc>
          <w:tcPr>
            <w:tcW w:w="3654" w:type="dxa"/>
          </w:tcPr>
          <w:p w:rsidR="00153A92" w:rsidRPr="00153A92" w:rsidRDefault="00334F4B" w:rsidP="00153A9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53A92" w:rsidRPr="00153A92">
              <w:rPr>
                <w:b/>
              </w:rPr>
              <w:t>.  Root Cause</w:t>
            </w:r>
            <w:r w:rsidR="004E1BEE">
              <w:rPr>
                <w:b/>
              </w:rPr>
              <w:t>(</w:t>
            </w:r>
            <w:r w:rsidR="00153A92" w:rsidRPr="00153A92">
              <w:rPr>
                <w:b/>
              </w:rPr>
              <w:t>s</w:t>
            </w:r>
            <w:r w:rsidR="004E1BEE">
              <w:rPr>
                <w:b/>
              </w:rPr>
              <w:t>)</w:t>
            </w:r>
          </w:p>
          <w:p w:rsidR="00153A92" w:rsidRPr="008C080A" w:rsidRDefault="00153A92" w:rsidP="008C080A">
            <w:pPr>
              <w:spacing w:after="120"/>
              <w:rPr>
                <w:rFonts w:cs="Arial"/>
                <w:sz w:val="20"/>
              </w:rPr>
            </w:pPr>
            <w:r w:rsidRPr="0095319C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654" w:type="dxa"/>
          </w:tcPr>
          <w:p w:rsidR="00153A92" w:rsidRPr="00153A92" w:rsidRDefault="00153A92" w:rsidP="00334F4B">
            <w:pPr>
              <w:jc w:val="center"/>
              <w:rPr>
                <w:b/>
              </w:rPr>
            </w:pPr>
            <w:r w:rsidRPr="00153A92">
              <w:rPr>
                <w:b/>
              </w:rPr>
              <w:t>1</w:t>
            </w:r>
            <w:r w:rsidR="00334F4B">
              <w:rPr>
                <w:b/>
              </w:rPr>
              <w:t>1</w:t>
            </w:r>
            <w:r w:rsidRPr="00153A92">
              <w:rPr>
                <w:b/>
              </w:rPr>
              <w:t>.  Department(s) Affected</w:t>
            </w:r>
          </w:p>
        </w:tc>
      </w:tr>
      <w:tr w:rsidR="00153A92" w:rsidTr="00DD6E83">
        <w:trPr>
          <w:jc w:val="center"/>
        </w:trPr>
        <w:tc>
          <w:tcPr>
            <w:tcW w:w="14616" w:type="dxa"/>
            <w:gridSpan w:val="6"/>
            <w:shd w:val="clear" w:color="auto" w:fill="EEECE1" w:themeFill="background2"/>
          </w:tcPr>
          <w:p w:rsidR="00153A92" w:rsidRPr="00153A92" w:rsidRDefault="00153A92" w:rsidP="00BF52D8">
            <w:pPr>
              <w:jc w:val="center"/>
              <w:rPr>
                <w:b/>
              </w:rPr>
            </w:pPr>
            <w:r w:rsidRPr="00153A92">
              <w:rPr>
                <w:b/>
              </w:rPr>
              <w:t>Validation Plan</w:t>
            </w:r>
          </w:p>
        </w:tc>
      </w:tr>
      <w:tr w:rsidR="00153A92" w:rsidTr="00DD6E83">
        <w:trPr>
          <w:jc w:val="center"/>
        </w:trPr>
        <w:tc>
          <w:tcPr>
            <w:tcW w:w="3654" w:type="dxa"/>
            <w:gridSpan w:val="2"/>
          </w:tcPr>
          <w:p w:rsidR="00153A92" w:rsidRPr="00972F88" w:rsidRDefault="00972F88" w:rsidP="00BF52D8">
            <w:pPr>
              <w:jc w:val="center"/>
              <w:rPr>
                <w:b/>
              </w:rPr>
            </w:pPr>
            <w:r w:rsidRPr="00972F88">
              <w:rPr>
                <w:b/>
              </w:rPr>
              <w:t>1</w:t>
            </w:r>
            <w:r w:rsidR="00334F4B">
              <w:rPr>
                <w:b/>
              </w:rPr>
              <w:t>2</w:t>
            </w:r>
            <w:r w:rsidRPr="00972F88">
              <w:rPr>
                <w:b/>
              </w:rPr>
              <w:t xml:space="preserve">.  </w:t>
            </w:r>
            <w:r w:rsidR="00153A92" w:rsidRPr="00972F88">
              <w:rPr>
                <w:b/>
              </w:rPr>
              <w:t>Assigned Point of Contact</w:t>
            </w:r>
          </w:p>
          <w:p w:rsidR="00153A92" w:rsidRDefault="00153A92" w:rsidP="00BF52D8">
            <w:pPr>
              <w:jc w:val="center"/>
            </w:pPr>
          </w:p>
          <w:p w:rsidR="00153A92" w:rsidRDefault="00153A92" w:rsidP="00BF52D8">
            <w:pPr>
              <w:jc w:val="center"/>
            </w:pPr>
          </w:p>
        </w:tc>
        <w:tc>
          <w:tcPr>
            <w:tcW w:w="3654" w:type="dxa"/>
            <w:gridSpan w:val="2"/>
          </w:tcPr>
          <w:p w:rsidR="00153A92" w:rsidRPr="00972F88" w:rsidRDefault="00972F88" w:rsidP="00BF52D8">
            <w:pPr>
              <w:jc w:val="center"/>
              <w:rPr>
                <w:b/>
              </w:rPr>
            </w:pPr>
            <w:r w:rsidRPr="00972F88">
              <w:rPr>
                <w:b/>
              </w:rPr>
              <w:t>1</w:t>
            </w:r>
            <w:r w:rsidR="00334F4B">
              <w:rPr>
                <w:b/>
              </w:rPr>
              <w:t>3</w:t>
            </w:r>
            <w:r w:rsidRPr="00972F88">
              <w:rPr>
                <w:b/>
              </w:rPr>
              <w:t xml:space="preserve">.  </w:t>
            </w:r>
            <w:r w:rsidR="00153A92" w:rsidRPr="00972F88">
              <w:rPr>
                <w:b/>
              </w:rPr>
              <w:t>Assigned Deadline</w:t>
            </w:r>
            <w:r w:rsidR="006A4D5B">
              <w:rPr>
                <w:b/>
              </w:rPr>
              <w:t xml:space="preserve"> Date</w:t>
            </w:r>
          </w:p>
          <w:p w:rsidR="00153A92" w:rsidRDefault="00153A92" w:rsidP="00BF52D8">
            <w:pPr>
              <w:jc w:val="center"/>
            </w:pPr>
          </w:p>
          <w:p w:rsidR="00153A92" w:rsidRDefault="00153A92" w:rsidP="00BF52D8">
            <w:pPr>
              <w:jc w:val="center"/>
            </w:pPr>
          </w:p>
        </w:tc>
        <w:tc>
          <w:tcPr>
            <w:tcW w:w="3654" w:type="dxa"/>
          </w:tcPr>
          <w:p w:rsidR="00153A92" w:rsidRPr="00972F88" w:rsidRDefault="00972F88" w:rsidP="00BF52D8">
            <w:pPr>
              <w:jc w:val="center"/>
              <w:rPr>
                <w:b/>
              </w:rPr>
            </w:pPr>
            <w:r w:rsidRPr="00972F88">
              <w:rPr>
                <w:b/>
              </w:rPr>
              <w:t>1</w:t>
            </w:r>
            <w:r w:rsidR="00334F4B">
              <w:rPr>
                <w:b/>
              </w:rPr>
              <w:t>4</w:t>
            </w:r>
            <w:r w:rsidRPr="00972F88">
              <w:rPr>
                <w:b/>
              </w:rPr>
              <w:t xml:space="preserve">.  </w:t>
            </w:r>
            <w:r w:rsidR="00153A92" w:rsidRPr="00972F88">
              <w:rPr>
                <w:b/>
              </w:rPr>
              <w:t>Reporting Actions</w:t>
            </w:r>
          </w:p>
          <w:p w:rsidR="00153A92" w:rsidRPr="0095319C" w:rsidRDefault="00153A92" w:rsidP="00153A92">
            <w:pPr>
              <w:spacing w:before="120"/>
              <w:rPr>
                <w:rFonts w:cs="Arial"/>
              </w:rPr>
            </w:pPr>
            <w:r w:rsidRPr="0095319C">
              <w:rPr>
                <w:rFonts w:cs="Arial"/>
                <w:sz w:val="20"/>
              </w:rPr>
              <w:t xml:space="preserve">Committee:  </w:t>
            </w:r>
            <w:r w:rsidRPr="0095319C">
              <w:rPr>
                <w:rFonts w:cs="Arial"/>
              </w:rPr>
              <w:t xml:space="preserve">    </w:t>
            </w:r>
          </w:p>
          <w:p w:rsidR="00153A92" w:rsidRDefault="00153A92" w:rsidP="00334F4B">
            <w:pPr>
              <w:spacing w:before="120"/>
            </w:pPr>
            <w:r w:rsidRPr="0095319C">
              <w:rPr>
                <w:rFonts w:cs="Arial"/>
                <w:sz w:val="20"/>
              </w:rPr>
              <w:t xml:space="preserve">Frequency:  </w:t>
            </w:r>
          </w:p>
        </w:tc>
        <w:tc>
          <w:tcPr>
            <w:tcW w:w="3654" w:type="dxa"/>
          </w:tcPr>
          <w:p w:rsidR="00153A92" w:rsidRPr="00972F88" w:rsidRDefault="00972F88" w:rsidP="00BF52D8">
            <w:pPr>
              <w:jc w:val="center"/>
              <w:rPr>
                <w:b/>
              </w:rPr>
            </w:pPr>
            <w:r w:rsidRPr="00972F88">
              <w:rPr>
                <w:b/>
              </w:rPr>
              <w:t>1</w:t>
            </w:r>
            <w:r w:rsidR="00334F4B">
              <w:rPr>
                <w:b/>
              </w:rPr>
              <w:t>5</w:t>
            </w:r>
            <w:r w:rsidRPr="00972F88">
              <w:rPr>
                <w:b/>
              </w:rPr>
              <w:t xml:space="preserve">.  </w:t>
            </w:r>
            <w:r w:rsidR="00153A92" w:rsidRPr="00972F88">
              <w:rPr>
                <w:b/>
              </w:rPr>
              <w:t>Plan Approval</w:t>
            </w:r>
          </w:p>
          <w:p w:rsidR="00153A92" w:rsidRPr="0095319C" w:rsidRDefault="00153A92" w:rsidP="00153A92">
            <w:pPr>
              <w:spacing w:before="120"/>
              <w:rPr>
                <w:rFonts w:cs="Arial"/>
              </w:rPr>
            </w:pPr>
            <w:r w:rsidRPr="0095319C">
              <w:rPr>
                <w:rFonts w:cs="Arial"/>
                <w:sz w:val="20"/>
              </w:rPr>
              <w:t xml:space="preserve">Name:   </w:t>
            </w:r>
          </w:p>
          <w:p w:rsidR="00153A92" w:rsidRDefault="00153A92" w:rsidP="00153A92">
            <w:pPr>
              <w:spacing w:before="120"/>
            </w:pPr>
            <w:r w:rsidRPr="0095319C">
              <w:rPr>
                <w:rFonts w:cs="Arial"/>
              </w:rPr>
              <w:t>D</w:t>
            </w:r>
            <w:r w:rsidRPr="0095319C">
              <w:rPr>
                <w:rFonts w:cs="Arial"/>
                <w:sz w:val="20"/>
              </w:rPr>
              <w:t>ate:</w:t>
            </w:r>
            <w:r w:rsidRPr="00DA64C5">
              <w:rPr>
                <w:rFonts w:cs="Arial"/>
                <w:b/>
                <w:sz w:val="20"/>
              </w:rPr>
              <w:t xml:space="preserve">  </w:t>
            </w:r>
          </w:p>
          <w:p w:rsidR="00153A92" w:rsidRDefault="00153A92" w:rsidP="00BF52D8">
            <w:pPr>
              <w:jc w:val="center"/>
            </w:pPr>
          </w:p>
        </w:tc>
      </w:tr>
      <w:tr w:rsidR="00334F4B" w:rsidTr="00DD6E83">
        <w:trPr>
          <w:jc w:val="center"/>
        </w:trPr>
        <w:tc>
          <w:tcPr>
            <w:tcW w:w="5481" w:type="dxa"/>
            <w:gridSpan w:val="3"/>
          </w:tcPr>
          <w:p w:rsidR="00334F4B" w:rsidRPr="00334F4B" w:rsidRDefault="00334F4B" w:rsidP="00BF52D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334F4B">
              <w:rPr>
                <w:b/>
              </w:rPr>
              <w:t xml:space="preserve">.  Effectiveness Evaluation </w:t>
            </w:r>
            <w:r w:rsidR="00964C98">
              <w:rPr>
                <w:b/>
              </w:rPr>
              <w:t>Criteria and Results</w:t>
            </w:r>
          </w:p>
          <w:p w:rsidR="00334F4B" w:rsidRDefault="00334F4B" w:rsidP="00BF52D8">
            <w:pPr>
              <w:jc w:val="center"/>
            </w:pPr>
          </w:p>
          <w:p w:rsidR="00334F4B" w:rsidRDefault="00334F4B" w:rsidP="00BF52D8">
            <w:pPr>
              <w:jc w:val="center"/>
            </w:pPr>
          </w:p>
          <w:p w:rsidR="00334F4B" w:rsidRDefault="00334F4B" w:rsidP="00BF52D8">
            <w:pPr>
              <w:jc w:val="center"/>
            </w:pPr>
          </w:p>
          <w:p w:rsidR="00F537D0" w:rsidRDefault="00F537D0" w:rsidP="00BF52D8">
            <w:pPr>
              <w:jc w:val="center"/>
            </w:pPr>
          </w:p>
          <w:p w:rsidR="00F537D0" w:rsidRDefault="00F537D0" w:rsidP="00BF52D8">
            <w:pPr>
              <w:jc w:val="center"/>
            </w:pPr>
          </w:p>
          <w:p w:rsidR="00334F4B" w:rsidRDefault="00334F4B" w:rsidP="00BF52D8">
            <w:pPr>
              <w:jc w:val="center"/>
            </w:pPr>
          </w:p>
        </w:tc>
        <w:tc>
          <w:tcPr>
            <w:tcW w:w="5481" w:type="dxa"/>
            <w:gridSpan w:val="2"/>
          </w:tcPr>
          <w:p w:rsidR="00334F4B" w:rsidRPr="00334F4B" w:rsidRDefault="00334F4B" w:rsidP="00334F4B">
            <w:pPr>
              <w:jc w:val="center"/>
              <w:rPr>
                <w:b/>
              </w:rPr>
            </w:pPr>
            <w:r w:rsidRPr="00334F4B">
              <w:rPr>
                <w:b/>
              </w:rPr>
              <w:t>1</w:t>
            </w:r>
            <w:r>
              <w:rPr>
                <w:b/>
              </w:rPr>
              <w:t>7</w:t>
            </w:r>
            <w:r w:rsidRPr="00334F4B">
              <w:rPr>
                <w:b/>
              </w:rPr>
              <w:t>.  Additional follow-up</w:t>
            </w:r>
          </w:p>
        </w:tc>
        <w:tc>
          <w:tcPr>
            <w:tcW w:w="3654" w:type="dxa"/>
          </w:tcPr>
          <w:p w:rsidR="00334F4B" w:rsidRPr="00334F4B" w:rsidRDefault="00334F4B" w:rsidP="00BF52D8">
            <w:pPr>
              <w:jc w:val="center"/>
              <w:rPr>
                <w:b/>
              </w:rPr>
            </w:pPr>
            <w:r w:rsidRPr="00334F4B">
              <w:rPr>
                <w:b/>
              </w:rPr>
              <w:t>1</w:t>
            </w:r>
            <w:r>
              <w:rPr>
                <w:b/>
              </w:rPr>
              <w:t>8</w:t>
            </w:r>
            <w:r w:rsidRPr="00334F4B">
              <w:rPr>
                <w:b/>
              </w:rPr>
              <w:t>.  Actual Closure Date</w:t>
            </w:r>
          </w:p>
          <w:p w:rsidR="00334F4B" w:rsidRDefault="00334F4B" w:rsidP="00BF52D8">
            <w:pPr>
              <w:jc w:val="center"/>
            </w:pPr>
          </w:p>
        </w:tc>
      </w:tr>
    </w:tbl>
    <w:p w:rsidR="006C5BB2" w:rsidRDefault="006C5BB2" w:rsidP="00BF52D8">
      <w:pPr>
        <w:jc w:val="center"/>
        <w:rPr>
          <w:b/>
        </w:rPr>
        <w:sectPr w:rsidR="006C5BB2" w:rsidSect="00BB2311">
          <w:headerReference w:type="default" r:id="rId8"/>
          <w:headerReference w:type="first" r:id="rId9"/>
          <w:pgSz w:w="15840" w:h="12240" w:orient="landscape"/>
          <w:pgMar w:top="288" w:right="432" w:bottom="288" w:left="432" w:header="720" w:footer="720" w:gutter="0"/>
          <w:cols w:space="720"/>
          <w:titlePg/>
          <w:docGrid w:linePitch="360"/>
        </w:sectPr>
      </w:pPr>
    </w:p>
    <w:p w:rsidR="006C5BB2" w:rsidRPr="00564BAE" w:rsidRDefault="006C5BB2" w:rsidP="006C5BB2">
      <w:pPr>
        <w:jc w:val="center"/>
        <w:rPr>
          <w:b/>
        </w:rPr>
      </w:pPr>
      <w:r>
        <w:rPr>
          <w:b/>
        </w:rPr>
        <w:lastRenderedPageBreak/>
        <w:t>DEFINITIONS</w:t>
      </w:r>
    </w:p>
    <w:tbl>
      <w:tblPr>
        <w:tblStyle w:val="TableGrid"/>
        <w:tblW w:w="0" w:type="auto"/>
        <w:jc w:val="center"/>
        <w:tblInd w:w="-630" w:type="dxa"/>
        <w:tblLook w:val="04A0"/>
      </w:tblPr>
      <w:tblGrid>
        <w:gridCol w:w="1022"/>
        <w:gridCol w:w="678"/>
        <w:gridCol w:w="567"/>
        <w:gridCol w:w="1134"/>
        <w:gridCol w:w="1482"/>
        <w:gridCol w:w="30"/>
        <w:gridCol w:w="188"/>
        <w:gridCol w:w="1700"/>
        <w:gridCol w:w="758"/>
        <w:gridCol w:w="48"/>
        <w:gridCol w:w="896"/>
        <w:gridCol w:w="1704"/>
      </w:tblGrid>
      <w:tr w:rsidR="006C5BB2" w:rsidRPr="000E241B" w:rsidTr="0042605F">
        <w:trPr>
          <w:jc w:val="center"/>
        </w:trPr>
        <w:tc>
          <w:tcPr>
            <w:tcW w:w="17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5BB2" w:rsidRDefault="006C5BB2" w:rsidP="0042605F">
            <w:pPr>
              <w:spacing w:after="60"/>
              <w:rPr>
                <w:b/>
                <w:sz w:val="14"/>
                <w:szCs w:val="14"/>
              </w:rPr>
            </w:pPr>
            <w:r w:rsidRPr="000E241B">
              <w:rPr>
                <w:b/>
                <w:sz w:val="14"/>
                <w:szCs w:val="14"/>
              </w:rPr>
              <w:t xml:space="preserve">4. </w:t>
            </w:r>
            <w:r>
              <w:rPr>
                <w:b/>
                <w:sz w:val="14"/>
                <w:szCs w:val="14"/>
              </w:rPr>
              <w:t xml:space="preserve">  Extent/Scope</w:t>
            </w:r>
          </w:p>
          <w:p w:rsidR="006C5BB2" w:rsidRPr="00BE13A0" w:rsidRDefault="006C5BB2" w:rsidP="006C5BB2">
            <w:pPr>
              <w:pStyle w:val="ListParagraph"/>
              <w:numPr>
                <w:ilvl w:val="0"/>
                <w:numId w:val="21"/>
              </w:numPr>
              <w:spacing w:after="60"/>
              <w:rPr>
                <w:b/>
                <w:sz w:val="14"/>
                <w:szCs w:val="14"/>
              </w:rPr>
            </w:pPr>
            <w:r w:rsidRPr="00BE13A0">
              <w:rPr>
                <w:b/>
                <w:sz w:val="14"/>
                <w:szCs w:val="14"/>
              </w:rPr>
              <w:t xml:space="preserve">Isolated  </w:t>
            </w:r>
          </w:p>
          <w:p w:rsidR="006C5BB2" w:rsidRPr="000E241B" w:rsidRDefault="006C5BB2" w:rsidP="0042605F">
            <w:pPr>
              <w:spacing w:after="60"/>
              <w:rPr>
                <w:b/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Non compliant in one or two locations</w:t>
            </w:r>
            <w:r w:rsidRPr="00BE13A0">
              <w:rPr>
                <w:sz w:val="14"/>
                <w:szCs w:val="14"/>
              </w:rPr>
              <w:t>/or same location 1 or 2 shifts</w:t>
            </w:r>
          </w:p>
          <w:p w:rsidR="006C5BB2" w:rsidRPr="00BE13A0" w:rsidRDefault="006C5BB2" w:rsidP="006C5BB2">
            <w:pPr>
              <w:pStyle w:val="ListParagraph"/>
              <w:numPr>
                <w:ilvl w:val="0"/>
                <w:numId w:val="21"/>
              </w:numPr>
              <w:spacing w:after="60"/>
              <w:rPr>
                <w:b/>
                <w:sz w:val="14"/>
                <w:szCs w:val="14"/>
              </w:rPr>
            </w:pPr>
            <w:r w:rsidRPr="00BE13A0">
              <w:rPr>
                <w:b/>
                <w:sz w:val="14"/>
                <w:szCs w:val="14"/>
              </w:rPr>
              <w:t xml:space="preserve">Systemic  </w:t>
            </w:r>
          </w:p>
          <w:p w:rsidR="006C5BB2" w:rsidRPr="000E241B" w:rsidRDefault="006C5BB2" w:rsidP="0042605F">
            <w:p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 xml:space="preserve">Non compliant in three </w:t>
            </w:r>
            <w:r>
              <w:rPr>
                <w:sz w:val="14"/>
                <w:szCs w:val="14"/>
              </w:rPr>
              <w:t xml:space="preserve">or more </w:t>
            </w:r>
            <w:r w:rsidRPr="000E241B">
              <w:rPr>
                <w:sz w:val="14"/>
                <w:szCs w:val="14"/>
              </w:rPr>
              <w:t>locations</w:t>
            </w:r>
            <w:r>
              <w:rPr>
                <w:sz w:val="14"/>
                <w:szCs w:val="14"/>
              </w:rPr>
              <w:t>/shifts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5BB2" w:rsidRPr="000E241B" w:rsidRDefault="006C5BB2" w:rsidP="0042605F">
            <w:pPr>
              <w:spacing w:after="60"/>
              <w:rPr>
                <w:sz w:val="14"/>
                <w:szCs w:val="14"/>
              </w:rPr>
            </w:pPr>
            <w:r w:rsidRPr="000E241B">
              <w:rPr>
                <w:b/>
                <w:sz w:val="14"/>
                <w:szCs w:val="14"/>
              </w:rPr>
              <w:t>5. Risk assessment</w:t>
            </w:r>
            <w:r w:rsidRPr="000E241B">
              <w:rPr>
                <w:sz w:val="14"/>
                <w:szCs w:val="14"/>
              </w:rPr>
              <w:t xml:space="preserve"> </w:t>
            </w:r>
          </w:p>
          <w:p w:rsidR="006C5BB2" w:rsidRDefault="006C5BB2" w:rsidP="0042605F">
            <w:p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 xml:space="preserve">See Risk </w:t>
            </w:r>
            <w:r>
              <w:rPr>
                <w:sz w:val="14"/>
                <w:szCs w:val="14"/>
              </w:rPr>
              <w:t xml:space="preserve">Assessment </w:t>
            </w:r>
            <w:r w:rsidRPr="000E241B">
              <w:rPr>
                <w:sz w:val="14"/>
                <w:szCs w:val="14"/>
              </w:rPr>
              <w:t>Matrix</w:t>
            </w:r>
          </w:p>
          <w:p w:rsidR="006C5BB2" w:rsidRPr="00286F0C" w:rsidRDefault="006C5BB2" w:rsidP="006C5BB2">
            <w:pPr>
              <w:pStyle w:val="ListParagraph"/>
              <w:numPr>
                <w:ilvl w:val="0"/>
                <w:numId w:val="21"/>
              </w:numPr>
              <w:spacing w:after="60"/>
              <w:rPr>
                <w:sz w:val="14"/>
                <w:szCs w:val="14"/>
              </w:rPr>
            </w:pPr>
            <w:r w:rsidRPr="00286F0C">
              <w:rPr>
                <w:sz w:val="14"/>
                <w:szCs w:val="14"/>
              </w:rPr>
              <w:t>High</w:t>
            </w:r>
          </w:p>
          <w:p w:rsidR="006C5BB2" w:rsidRPr="00286F0C" w:rsidRDefault="006C5BB2" w:rsidP="006C5BB2">
            <w:pPr>
              <w:pStyle w:val="ListParagraph"/>
              <w:numPr>
                <w:ilvl w:val="0"/>
                <w:numId w:val="21"/>
              </w:numPr>
              <w:spacing w:after="60"/>
              <w:rPr>
                <w:sz w:val="14"/>
                <w:szCs w:val="14"/>
              </w:rPr>
            </w:pPr>
            <w:r w:rsidRPr="00286F0C">
              <w:rPr>
                <w:sz w:val="14"/>
                <w:szCs w:val="14"/>
              </w:rPr>
              <w:t>Serious</w:t>
            </w:r>
          </w:p>
          <w:p w:rsidR="006C5BB2" w:rsidRPr="00286F0C" w:rsidRDefault="006C5BB2" w:rsidP="006C5BB2">
            <w:pPr>
              <w:pStyle w:val="ListParagraph"/>
              <w:numPr>
                <w:ilvl w:val="0"/>
                <w:numId w:val="21"/>
              </w:numPr>
              <w:spacing w:after="60"/>
              <w:rPr>
                <w:sz w:val="14"/>
                <w:szCs w:val="14"/>
              </w:rPr>
            </w:pPr>
            <w:r w:rsidRPr="00286F0C">
              <w:rPr>
                <w:sz w:val="14"/>
                <w:szCs w:val="14"/>
              </w:rPr>
              <w:t>Medium</w:t>
            </w:r>
          </w:p>
          <w:p w:rsidR="006C5BB2" w:rsidRPr="00286F0C" w:rsidRDefault="006C5BB2" w:rsidP="006C5BB2">
            <w:pPr>
              <w:pStyle w:val="ListParagraph"/>
              <w:numPr>
                <w:ilvl w:val="0"/>
                <w:numId w:val="21"/>
              </w:numPr>
              <w:spacing w:after="60"/>
              <w:rPr>
                <w:sz w:val="14"/>
                <w:szCs w:val="14"/>
              </w:rPr>
            </w:pPr>
            <w:r w:rsidRPr="00286F0C">
              <w:rPr>
                <w:sz w:val="14"/>
                <w:szCs w:val="14"/>
              </w:rPr>
              <w:t>Low</w:t>
            </w:r>
          </w:p>
        </w:tc>
        <w:tc>
          <w:tcPr>
            <w:tcW w:w="170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C5BB2" w:rsidRPr="000E241B" w:rsidRDefault="006C5BB2" w:rsidP="0042605F">
            <w:pPr>
              <w:spacing w:after="60"/>
              <w:rPr>
                <w:sz w:val="14"/>
                <w:szCs w:val="14"/>
              </w:rPr>
            </w:pPr>
            <w:r w:rsidRPr="000E241B">
              <w:rPr>
                <w:b/>
                <w:sz w:val="14"/>
                <w:szCs w:val="14"/>
              </w:rPr>
              <w:t>8.  Scoring category</w:t>
            </w:r>
            <w:r w:rsidRPr="000E241B">
              <w:rPr>
                <w:sz w:val="14"/>
                <w:szCs w:val="14"/>
              </w:rPr>
              <w:t xml:space="preserve"> </w:t>
            </w:r>
          </w:p>
          <w:p w:rsidR="006C5BB2" w:rsidRPr="00BE13A0" w:rsidRDefault="006C5BB2" w:rsidP="006C5BB2">
            <w:pPr>
              <w:pStyle w:val="ListParagraph"/>
              <w:numPr>
                <w:ilvl w:val="0"/>
                <w:numId w:val="20"/>
              </w:numPr>
              <w:spacing w:after="60"/>
              <w:rPr>
                <w:sz w:val="14"/>
                <w:szCs w:val="14"/>
              </w:rPr>
            </w:pPr>
            <w:r w:rsidRPr="00BE13A0">
              <w:rPr>
                <w:sz w:val="14"/>
                <w:szCs w:val="14"/>
              </w:rPr>
              <w:t xml:space="preserve">A  policy or procedure </w:t>
            </w:r>
          </w:p>
          <w:p w:rsidR="006C5BB2" w:rsidRPr="00BE13A0" w:rsidRDefault="006C5BB2" w:rsidP="006C5BB2">
            <w:pPr>
              <w:pStyle w:val="ListParagraph"/>
              <w:numPr>
                <w:ilvl w:val="0"/>
                <w:numId w:val="20"/>
              </w:numPr>
              <w:spacing w:after="60"/>
              <w:rPr>
                <w:sz w:val="14"/>
                <w:szCs w:val="14"/>
              </w:rPr>
            </w:pPr>
            <w:r w:rsidRPr="00BE13A0">
              <w:rPr>
                <w:sz w:val="14"/>
                <w:szCs w:val="14"/>
              </w:rPr>
              <w:t>C  number of times non compliant</w:t>
            </w:r>
          </w:p>
        </w:tc>
        <w:tc>
          <w:tcPr>
            <w:tcW w:w="1700" w:type="dxa"/>
            <w:tcBorders>
              <w:top w:val="single" w:sz="24" w:space="0" w:color="auto"/>
              <w:bottom w:val="single" w:sz="24" w:space="0" w:color="auto"/>
            </w:tcBorders>
          </w:tcPr>
          <w:p w:rsidR="006C5BB2" w:rsidRPr="000E241B" w:rsidRDefault="006C5BB2" w:rsidP="0042605F">
            <w:pPr>
              <w:spacing w:after="60"/>
              <w:rPr>
                <w:b/>
                <w:sz w:val="14"/>
                <w:szCs w:val="14"/>
              </w:rPr>
            </w:pPr>
            <w:r w:rsidRPr="000E241B">
              <w:rPr>
                <w:b/>
                <w:sz w:val="14"/>
                <w:szCs w:val="14"/>
              </w:rPr>
              <w:t xml:space="preserve">Documentation </w:t>
            </w:r>
          </w:p>
          <w:p w:rsidR="006C5BB2" w:rsidRPr="000E241B" w:rsidRDefault="006C5BB2" w:rsidP="0042605F">
            <w:p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 xml:space="preserve">Yes or No 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6C5BB2" w:rsidRPr="000E241B" w:rsidRDefault="006C5BB2" w:rsidP="0042605F">
            <w:pPr>
              <w:spacing w:after="60"/>
              <w:rPr>
                <w:b/>
                <w:sz w:val="14"/>
                <w:szCs w:val="14"/>
              </w:rPr>
            </w:pPr>
            <w:r w:rsidRPr="000E241B">
              <w:rPr>
                <w:b/>
                <w:sz w:val="14"/>
                <w:szCs w:val="14"/>
              </w:rPr>
              <w:t>Criticality</w:t>
            </w:r>
          </w:p>
          <w:p w:rsidR="006C5BB2" w:rsidRPr="00BE13A0" w:rsidRDefault="006C5BB2" w:rsidP="006C5BB2">
            <w:pPr>
              <w:pStyle w:val="ListParagraph"/>
              <w:numPr>
                <w:ilvl w:val="0"/>
                <w:numId w:val="22"/>
              </w:numPr>
              <w:spacing w:after="60"/>
              <w:rPr>
                <w:sz w:val="14"/>
                <w:szCs w:val="14"/>
              </w:rPr>
            </w:pPr>
            <w:r w:rsidRPr="00BE13A0">
              <w:rPr>
                <w:sz w:val="14"/>
                <w:szCs w:val="14"/>
              </w:rPr>
              <w:t>2 Situational Decision Rules Apply</w:t>
            </w:r>
          </w:p>
          <w:p w:rsidR="006C5BB2" w:rsidRPr="00BE13A0" w:rsidRDefault="006C5BB2" w:rsidP="006C5BB2">
            <w:pPr>
              <w:pStyle w:val="ListParagraph"/>
              <w:numPr>
                <w:ilvl w:val="0"/>
                <w:numId w:val="22"/>
              </w:numPr>
              <w:spacing w:after="60"/>
              <w:rPr>
                <w:sz w:val="14"/>
                <w:szCs w:val="14"/>
              </w:rPr>
            </w:pPr>
            <w:r w:rsidRPr="00BE13A0">
              <w:rPr>
                <w:sz w:val="14"/>
                <w:szCs w:val="14"/>
              </w:rPr>
              <w:t>3 Direct Impact</w:t>
            </w:r>
          </w:p>
          <w:p w:rsidR="006C5BB2" w:rsidRPr="00BE13A0" w:rsidRDefault="006C5BB2" w:rsidP="006C5BB2">
            <w:pPr>
              <w:pStyle w:val="ListParagraph"/>
              <w:numPr>
                <w:ilvl w:val="0"/>
                <w:numId w:val="22"/>
              </w:numPr>
              <w:spacing w:after="60"/>
              <w:rPr>
                <w:sz w:val="14"/>
                <w:szCs w:val="14"/>
              </w:rPr>
            </w:pPr>
            <w:r w:rsidRPr="00BE13A0">
              <w:rPr>
                <w:sz w:val="14"/>
                <w:szCs w:val="14"/>
              </w:rPr>
              <w:t>4 Indirect Impact</w:t>
            </w:r>
          </w:p>
        </w:tc>
        <w:tc>
          <w:tcPr>
            <w:tcW w:w="17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5BB2" w:rsidRPr="000E241B" w:rsidRDefault="006C5BB2" w:rsidP="0042605F">
            <w:pPr>
              <w:spacing w:after="60"/>
              <w:rPr>
                <w:sz w:val="14"/>
                <w:szCs w:val="14"/>
              </w:rPr>
            </w:pPr>
            <w:r w:rsidRPr="000E241B">
              <w:rPr>
                <w:b/>
                <w:sz w:val="14"/>
                <w:szCs w:val="14"/>
              </w:rPr>
              <w:t>Measure of success</w:t>
            </w:r>
            <w:r w:rsidRPr="000E241B">
              <w:rPr>
                <w:sz w:val="14"/>
                <w:szCs w:val="14"/>
              </w:rPr>
              <w:t xml:space="preserve"> </w:t>
            </w:r>
          </w:p>
          <w:p w:rsidR="006C5BB2" w:rsidRPr="000E241B" w:rsidRDefault="006C5BB2" w:rsidP="0042605F">
            <w:p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Yes or No</w:t>
            </w:r>
          </w:p>
        </w:tc>
      </w:tr>
      <w:tr w:rsidR="006C5BB2" w:rsidRPr="000E241B" w:rsidTr="0042605F">
        <w:trPr>
          <w:trHeight w:val="665"/>
          <w:jc w:val="center"/>
        </w:trPr>
        <w:tc>
          <w:tcPr>
            <w:tcW w:w="1022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6C5BB2" w:rsidRPr="000E241B" w:rsidRDefault="006C5BB2" w:rsidP="0042605F">
            <w:pPr>
              <w:spacing w:after="60"/>
              <w:rPr>
                <w:b/>
                <w:sz w:val="14"/>
                <w:szCs w:val="14"/>
              </w:rPr>
            </w:pPr>
            <w:r w:rsidRPr="000E241B">
              <w:rPr>
                <w:b/>
                <w:sz w:val="14"/>
                <w:szCs w:val="14"/>
              </w:rPr>
              <w:t>10.</w:t>
            </w:r>
            <w:r>
              <w:rPr>
                <w:b/>
                <w:sz w:val="14"/>
                <w:szCs w:val="14"/>
              </w:rPr>
              <w:t xml:space="preserve">  Human Performance</w:t>
            </w:r>
          </w:p>
        </w:tc>
        <w:tc>
          <w:tcPr>
            <w:tcW w:w="1245" w:type="dxa"/>
            <w:gridSpan w:val="2"/>
            <w:tcBorders>
              <w:top w:val="single" w:sz="24" w:space="0" w:color="auto"/>
            </w:tcBorders>
          </w:tcPr>
          <w:p w:rsidR="006C5BB2" w:rsidRPr="000E241B" w:rsidRDefault="006C5BB2" w:rsidP="0042605F">
            <w:pPr>
              <w:spacing w:after="60"/>
              <w:rPr>
                <w:b/>
                <w:sz w:val="14"/>
                <w:szCs w:val="14"/>
              </w:rPr>
            </w:pPr>
            <w:r w:rsidRPr="000E241B">
              <w:rPr>
                <w:b/>
                <w:sz w:val="14"/>
                <w:szCs w:val="14"/>
              </w:rPr>
              <w:t>Leadership</w:t>
            </w:r>
          </w:p>
        </w:tc>
        <w:tc>
          <w:tcPr>
            <w:tcW w:w="2616" w:type="dxa"/>
            <w:gridSpan w:val="2"/>
            <w:tcBorders>
              <w:top w:val="single" w:sz="24" w:space="0" w:color="auto"/>
              <w:bottom w:val="single" w:sz="4" w:space="0" w:color="auto"/>
              <w:right w:val="nil"/>
            </w:tcBorders>
          </w:tcPr>
          <w:p w:rsidR="006C5BB2" w:rsidRPr="00BE13A0" w:rsidRDefault="006C5BB2" w:rsidP="006C5BB2">
            <w:pPr>
              <w:pStyle w:val="ListParagraph"/>
              <w:numPr>
                <w:ilvl w:val="0"/>
                <w:numId w:val="23"/>
              </w:numPr>
              <w:spacing w:after="60"/>
              <w:rPr>
                <w:sz w:val="14"/>
                <w:szCs w:val="14"/>
              </w:rPr>
            </w:pPr>
            <w:r w:rsidRPr="00BE13A0">
              <w:rPr>
                <w:sz w:val="14"/>
                <w:szCs w:val="14"/>
              </w:rPr>
              <w:t>No visible emphasis</w:t>
            </w:r>
            <w:r>
              <w:rPr>
                <w:sz w:val="14"/>
                <w:szCs w:val="14"/>
              </w:rPr>
              <w:t>/</w:t>
            </w:r>
            <w:r w:rsidRPr="00BE13A0">
              <w:rPr>
                <w:sz w:val="14"/>
                <w:szCs w:val="14"/>
              </w:rPr>
              <w:t>involvement in safety</w:t>
            </w:r>
          </w:p>
          <w:p w:rsidR="006C5BB2" w:rsidRPr="00BE13A0" w:rsidRDefault="006C5BB2" w:rsidP="006C5BB2">
            <w:pPr>
              <w:pStyle w:val="ListParagraph"/>
              <w:numPr>
                <w:ilvl w:val="0"/>
                <w:numId w:val="23"/>
              </w:numPr>
              <w:spacing w:after="60"/>
              <w:rPr>
                <w:sz w:val="14"/>
                <w:szCs w:val="14"/>
              </w:rPr>
            </w:pPr>
            <w:r w:rsidRPr="00BE13A0">
              <w:rPr>
                <w:sz w:val="14"/>
                <w:szCs w:val="14"/>
              </w:rPr>
              <w:t>Safety not integrated into all systems and processes within the physical environment</w:t>
            </w:r>
          </w:p>
        </w:tc>
        <w:tc>
          <w:tcPr>
            <w:tcW w:w="2724" w:type="dxa"/>
            <w:gridSpan w:val="5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6C5BB2" w:rsidRPr="00BE13A0" w:rsidRDefault="006C5BB2" w:rsidP="006C5BB2">
            <w:pPr>
              <w:pStyle w:val="ListParagraph"/>
              <w:numPr>
                <w:ilvl w:val="0"/>
                <w:numId w:val="23"/>
              </w:numPr>
              <w:spacing w:after="60"/>
              <w:rPr>
                <w:sz w:val="14"/>
                <w:szCs w:val="14"/>
              </w:rPr>
            </w:pPr>
            <w:r w:rsidRPr="00BE13A0">
              <w:rPr>
                <w:sz w:val="14"/>
                <w:szCs w:val="14"/>
              </w:rPr>
              <w:t>Authority not provided</w:t>
            </w:r>
          </w:p>
          <w:p w:rsidR="006C5BB2" w:rsidRPr="00BE13A0" w:rsidRDefault="006C5BB2" w:rsidP="006C5BB2">
            <w:pPr>
              <w:pStyle w:val="ListParagraph"/>
              <w:numPr>
                <w:ilvl w:val="0"/>
                <w:numId w:val="23"/>
              </w:numPr>
              <w:spacing w:after="60"/>
              <w:rPr>
                <w:sz w:val="14"/>
                <w:szCs w:val="14"/>
              </w:rPr>
            </w:pPr>
            <w:r w:rsidRPr="00BE13A0">
              <w:rPr>
                <w:sz w:val="14"/>
                <w:szCs w:val="14"/>
              </w:rPr>
              <w:t xml:space="preserve">Responsibility not assigned </w:t>
            </w:r>
          </w:p>
          <w:p w:rsidR="006C5BB2" w:rsidRPr="00BE13A0" w:rsidRDefault="006C5BB2" w:rsidP="006C5BB2">
            <w:pPr>
              <w:pStyle w:val="ListParagraph"/>
              <w:numPr>
                <w:ilvl w:val="0"/>
                <w:numId w:val="23"/>
              </w:numPr>
              <w:spacing w:after="60"/>
              <w:rPr>
                <w:sz w:val="14"/>
                <w:szCs w:val="14"/>
              </w:rPr>
            </w:pPr>
            <w:r w:rsidRPr="00BE13A0">
              <w:rPr>
                <w:sz w:val="14"/>
                <w:szCs w:val="14"/>
              </w:rPr>
              <w:t xml:space="preserve">Staff involvement not required </w:t>
            </w:r>
          </w:p>
          <w:p w:rsidR="006C5BB2" w:rsidRPr="00BE13A0" w:rsidRDefault="006C5BB2" w:rsidP="006C5BB2">
            <w:pPr>
              <w:pStyle w:val="ListParagraph"/>
              <w:numPr>
                <w:ilvl w:val="0"/>
                <w:numId w:val="23"/>
              </w:numPr>
              <w:spacing w:after="60"/>
              <w:rPr>
                <w:sz w:val="14"/>
                <w:szCs w:val="14"/>
              </w:rPr>
            </w:pPr>
            <w:r w:rsidRPr="00BE13A0">
              <w:rPr>
                <w:sz w:val="14"/>
                <w:szCs w:val="14"/>
              </w:rPr>
              <w:t xml:space="preserve">Individuals not held accountable </w:t>
            </w:r>
          </w:p>
        </w:tc>
        <w:tc>
          <w:tcPr>
            <w:tcW w:w="259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6C5BB2" w:rsidRPr="00BE13A0" w:rsidRDefault="006C5BB2" w:rsidP="006C5BB2">
            <w:pPr>
              <w:pStyle w:val="ListParagraph"/>
              <w:numPr>
                <w:ilvl w:val="0"/>
                <w:numId w:val="23"/>
              </w:numPr>
              <w:spacing w:after="60"/>
              <w:rPr>
                <w:sz w:val="14"/>
                <w:szCs w:val="14"/>
              </w:rPr>
            </w:pPr>
            <w:r w:rsidRPr="00BE13A0">
              <w:rPr>
                <w:sz w:val="14"/>
                <w:szCs w:val="14"/>
              </w:rPr>
              <w:t>Resources not available</w:t>
            </w:r>
          </w:p>
          <w:p w:rsidR="006C5BB2" w:rsidRPr="00BE13A0" w:rsidRDefault="006C5BB2" w:rsidP="006C5BB2">
            <w:pPr>
              <w:pStyle w:val="ListParagraph"/>
              <w:numPr>
                <w:ilvl w:val="0"/>
                <w:numId w:val="23"/>
              </w:numPr>
              <w:spacing w:after="60"/>
              <w:rPr>
                <w:sz w:val="14"/>
                <w:szCs w:val="14"/>
              </w:rPr>
            </w:pPr>
            <w:r w:rsidRPr="00BE13A0">
              <w:rPr>
                <w:sz w:val="14"/>
                <w:szCs w:val="14"/>
              </w:rPr>
              <w:t>Resources not provided</w:t>
            </w:r>
          </w:p>
          <w:p w:rsidR="006C5BB2" w:rsidRPr="000E241B" w:rsidRDefault="006C5BB2" w:rsidP="0042605F">
            <w:pPr>
              <w:spacing w:after="60"/>
              <w:rPr>
                <w:sz w:val="14"/>
                <w:szCs w:val="14"/>
              </w:rPr>
            </w:pPr>
          </w:p>
        </w:tc>
      </w:tr>
      <w:tr w:rsidR="006C5BB2" w:rsidRPr="000E241B" w:rsidTr="0042605F">
        <w:trPr>
          <w:trHeight w:val="864"/>
          <w:jc w:val="center"/>
        </w:trPr>
        <w:tc>
          <w:tcPr>
            <w:tcW w:w="1022" w:type="dxa"/>
            <w:vMerge/>
            <w:tcBorders>
              <w:left w:val="single" w:sz="24" w:space="0" w:color="auto"/>
            </w:tcBorders>
          </w:tcPr>
          <w:p w:rsidR="006C5BB2" w:rsidRPr="000E241B" w:rsidRDefault="006C5BB2" w:rsidP="0042605F">
            <w:pPr>
              <w:rPr>
                <w:b/>
                <w:sz w:val="14"/>
                <w:szCs w:val="14"/>
              </w:rPr>
            </w:pPr>
          </w:p>
        </w:tc>
        <w:tc>
          <w:tcPr>
            <w:tcW w:w="1245" w:type="dxa"/>
            <w:gridSpan w:val="2"/>
          </w:tcPr>
          <w:p w:rsidR="006C5BB2" w:rsidRPr="000E241B" w:rsidRDefault="006C5BB2" w:rsidP="0042605F">
            <w:pPr>
              <w:rPr>
                <w:b/>
                <w:sz w:val="14"/>
                <w:szCs w:val="14"/>
              </w:rPr>
            </w:pPr>
            <w:r w:rsidRPr="000E241B">
              <w:rPr>
                <w:b/>
                <w:sz w:val="14"/>
                <w:szCs w:val="14"/>
              </w:rPr>
              <w:t>Policies,</w:t>
            </w:r>
          </w:p>
          <w:p w:rsidR="006C5BB2" w:rsidRPr="000E241B" w:rsidRDefault="006C5BB2" w:rsidP="0042605F">
            <w:pPr>
              <w:rPr>
                <w:b/>
                <w:sz w:val="14"/>
                <w:szCs w:val="14"/>
              </w:rPr>
            </w:pPr>
            <w:r w:rsidRPr="000E241B">
              <w:rPr>
                <w:b/>
                <w:sz w:val="14"/>
                <w:szCs w:val="14"/>
              </w:rPr>
              <w:t xml:space="preserve">Procedures, </w:t>
            </w:r>
          </w:p>
          <w:p w:rsidR="006C5BB2" w:rsidRPr="000E241B" w:rsidRDefault="006C5BB2" w:rsidP="0042605F">
            <w:pPr>
              <w:rPr>
                <w:b/>
                <w:sz w:val="14"/>
                <w:szCs w:val="14"/>
              </w:rPr>
            </w:pPr>
            <w:r w:rsidRPr="000E241B">
              <w:rPr>
                <w:b/>
                <w:sz w:val="14"/>
                <w:szCs w:val="14"/>
              </w:rPr>
              <w:t xml:space="preserve">Standards, </w:t>
            </w:r>
          </w:p>
          <w:p w:rsidR="006C5BB2" w:rsidRPr="000E241B" w:rsidRDefault="006C5BB2" w:rsidP="0042605F">
            <w:pPr>
              <w:rPr>
                <w:b/>
                <w:sz w:val="14"/>
                <w:szCs w:val="14"/>
              </w:rPr>
            </w:pPr>
            <w:r w:rsidRPr="000E241B">
              <w:rPr>
                <w:b/>
                <w:sz w:val="14"/>
                <w:szCs w:val="14"/>
              </w:rPr>
              <w:t xml:space="preserve">Administrative </w:t>
            </w:r>
          </w:p>
          <w:p w:rsidR="006C5BB2" w:rsidRPr="000E241B" w:rsidRDefault="006C5BB2" w:rsidP="0042605F">
            <w:pPr>
              <w:rPr>
                <w:b/>
                <w:sz w:val="14"/>
                <w:szCs w:val="14"/>
              </w:rPr>
            </w:pPr>
            <w:r w:rsidRPr="000E241B">
              <w:rPr>
                <w:b/>
                <w:sz w:val="14"/>
                <w:szCs w:val="14"/>
              </w:rPr>
              <w:t>Controls</w:t>
            </w:r>
          </w:p>
        </w:tc>
        <w:tc>
          <w:tcPr>
            <w:tcW w:w="2616" w:type="dxa"/>
            <w:gridSpan w:val="2"/>
            <w:tcBorders>
              <w:bottom w:val="single" w:sz="4" w:space="0" w:color="auto"/>
              <w:right w:val="nil"/>
            </w:tcBorders>
          </w:tcPr>
          <w:p w:rsidR="006C5BB2" w:rsidRPr="000E241B" w:rsidRDefault="006C5BB2" w:rsidP="0042605F">
            <w:p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Not followed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1"/>
              </w:num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 procedures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1"/>
              </w:num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Verbal versus written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1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Not available</w:t>
            </w:r>
            <w:r>
              <w:rPr>
                <w:sz w:val="14"/>
                <w:szCs w:val="14"/>
              </w:rPr>
              <w:t>/</w:t>
            </w:r>
            <w:r w:rsidRPr="000E241B">
              <w:rPr>
                <w:sz w:val="14"/>
                <w:szCs w:val="14"/>
              </w:rPr>
              <w:t>inconvenient to use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1"/>
              </w:num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Use n</w:t>
            </w:r>
            <w:r w:rsidRPr="000E241B">
              <w:rPr>
                <w:sz w:val="14"/>
                <w:szCs w:val="14"/>
              </w:rPr>
              <w:t xml:space="preserve">ot required 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1"/>
              </w:num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Use r</w:t>
            </w:r>
            <w:r w:rsidRPr="000E241B">
              <w:rPr>
                <w:sz w:val="14"/>
                <w:szCs w:val="14"/>
              </w:rPr>
              <w:t>equired but not enforced</w:t>
            </w:r>
          </w:p>
        </w:tc>
        <w:tc>
          <w:tcPr>
            <w:tcW w:w="272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C5BB2" w:rsidRPr="000E241B" w:rsidRDefault="006C5BB2" w:rsidP="0042605F">
            <w:p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Wrong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2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Technical errors, wrong sequence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2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Situation not covered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2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Incomplete information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2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No procedures to review/update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2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Used wrong document</w:t>
            </w:r>
            <w:r>
              <w:rPr>
                <w:sz w:val="14"/>
                <w:szCs w:val="14"/>
              </w:rPr>
              <w:t>/version</w:t>
            </w:r>
          </w:p>
        </w:tc>
        <w:tc>
          <w:tcPr>
            <w:tcW w:w="2599" w:type="dxa"/>
            <w:gridSpan w:val="2"/>
            <w:tcBorders>
              <w:left w:val="nil"/>
              <w:bottom w:val="single" w:sz="4" w:space="0" w:color="auto"/>
              <w:right w:val="single" w:sz="24" w:space="0" w:color="auto"/>
            </w:tcBorders>
          </w:tcPr>
          <w:p w:rsidR="006C5BB2" w:rsidRPr="000E241B" w:rsidRDefault="006C5BB2" w:rsidP="0042605F">
            <w:p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Followed incorrectly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3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Format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3"/>
              </w:num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Readability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3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Too generic (not equipment-</w:t>
            </w:r>
            <w:r>
              <w:rPr>
                <w:sz w:val="14"/>
                <w:szCs w:val="14"/>
              </w:rPr>
              <w:t xml:space="preserve"> or task-</w:t>
            </w:r>
            <w:r w:rsidRPr="000E241B">
              <w:rPr>
                <w:sz w:val="14"/>
                <w:szCs w:val="14"/>
              </w:rPr>
              <w:t>specific)</w:t>
            </w:r>
          </w:p>
          <w:p w:rsidR="006C5BB2" w:rsidRPr="009F4B2C" w:rsidRDefault="006C5BB2" w:rsidP="006C5BB2">
            <w:pPr>
              <w:pStyle w:val="ListParagraph"/>
              <w:numPr>
                <w:ilvl w:val="0"/>
                <w:numId w:val="3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Too much detail</w:t>
            </w:r>
          </w:p>
        </w:tc>
      </w:tr>
      <w:tr w:rsidR="006C5BB2" w:rsidRPr="000E241B" w:rsidTr="0042605F">
        <w:trPr>
          <w:trHeight w:val="864"/>
          <w:jc w:val="center"/>
        </w:trPr>
        <w:tc>
          <w:tcPr>
            <w:tcW w:w="1022" w:type="dxa"/>
            <w:vMerge/>
            <w:tcBorders>
              <w:left w:val="single" w:sz="24" w:space="0" w:color="auto"/>
            </w:tcBorders>
          </w:tcPr>
          <w:p w:rsidR="006C5BB2" w:rsidRPr="000E241B" w:rsidRDefault="006C5BB2" w:rsidP="0042605F">
            <w:pPr>
              <w:rPr>
                <w:b/>
                <w:sz w:val="14"/>
                <w:szCs w:val="14"/>
              </w:rPr>
            </w:pPr>
          </w:p>
        </w:tc>
        <w:tc>
          <w:tcPr>
            <w:tcW w:w="1245" w:type="dxa"/>
            <w:gridSpan w:val="2"/>
          </w:tcPr>
          <w:p w:rsidR="006C5BB2" w:rsidRPr="000E241B" w:rsidRDefault="006C5BB2" w:rsidP="0042605F">
            <w:pPr>
              <w:rPr>
                <w:b/>
                <w:sz w:val="14"/>
                <w:szCs w:val="14"/>
              </w:rPr>
            </w:pPr>
            <w:r w:rsidRPr="000E241B">
              <w:rPr>
                <w:b/>
                <w:sz w:val="14"/>
                <w:szCs w:val="14"/>
              </w:rPr>
              <w:t>Training</w:t>
            </w:r>
          </w:p>
        </w:tc>
        <w:tc>
          <w:tcPr>
            <w:tcW w:w="2616" w:type="dxa"/>
            <w:gridSpan w:val="2"/>
            <w:tcBorders>
              <w:bottom w:val="single" w:sz="4" w:space="0" w:color="auto"/>
              <w:right w:val="nil"/>
            </w:tcBorders>
          </w:tcPr>
          <w:p w:rsidR="006C5BB2" w:rsidRPr="000E241B" w:rsidRDefault="006C5BB2" w:rsidP="0042605F">
            <w:p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No training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4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Requirement not identified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4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Not conducted</w:t>
            </w:r>
          </w:p>
          <w:p w:rsidR="006C5BB2" w:rsidRDefault="006C5BB2" w:rsidP="006C5BB2">
            <w:pPr>
              <w:pStyle w:val="ListParagraph"/>
              <w:numPr>
                <w:ilvl w:val="0"/>
                <w:numId w:val="4"/>
              </w:num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 attended</w:t>
            </w:r>
          </w:p>
          <w:p w:rsidR="006C5BB2" w:rsidRPr="000E241B" w:rsidRDefault="006C5BB2" w:rsidP="0042605F">
            <w:pPr>
              <w:pStyle w:val="ListParagraph"/>
              <w:spacing w:after="60"/>
              <w:ind w:left="360"/>
              <w:rPr>
                <w:sz w:val="14"/>
                <w:szCs w:val="14"/>
              </w:rPr>
            </w:pPr>
          </w:p>
        </w:tc>
        <w:tc>
          <w:tcPr>
            <w:tcW w:w="272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C5BB2" w:rsidRPr="000E241B" w:rsidRDefault="006C5BB2" w:rsidP="0042605F">
            <w:p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Ineffective training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5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 xml:space="preserve">Course objectives, content 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5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 xml:space="preserve">Training method 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5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No refresher training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5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Language barrier</w:t>
            </w:r>
          </w:p>
        </w:tc>
        <w:tc>
          <w:tcPr>
            <w:tcW w:w="2599" w:type="dxa"/>
            <w:gridSpan w:val="2"/>
            <w:tcBorders>
              <w:left w:val="nil"/>
              <w:bottom w:val="single" w:sz="4" w:space="0" w:color="auto"/>
              <w:right w:val="single" w:sz="24" w:space="0" w:color="auto"/>
            </w:tcBorders>
          </w:tcPr>
          <w:p w:rsidR="006C5BB2" w:rsidRDefault="006C5BB2" w:rsidP="0042605F">
            <w:p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Supervision</w:t>
            </w:r>
            <w:r w:rsidRPr="000E241B">
              <w:rPr>
                <w:sz w:val="14"/>
                <w:szCs w:val="14"/>
              </w:rPr>
              <w:t xml:space="preserve"> </w:t>
            </w:r>
          </w:p>
          <w:p w:rsidR="006C5BB2" w:rsidRPr="00232AEC" w:rsidRDefault="006C5BB2" w:rsidP="006C5BB2">
            <w:pPr>
              <w:pStyle w:val="ListParagraph"/>
              <w:numPr>
                <w:ilvl w:val="0"/>
                <w:numId w:val="24"/>
              </w:numPr>
              <w:spacing w:after="60"/>
              <w:rPr>
                <w:sz w:val="14"/>
                <w:szCs w:val="14"/>
              </w:rPr>
            </w:pPr>
            <w:r w:rsidRPr="00232AEC">
              <w:rPr>
                <w:sz w:val="14"/>
                <w:szCs w:val="14"/>
              </w:rPr>
              <w:t>Competency not assessed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16"/>
              </w:num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Attendance not enforced</w:t>
            </w:r>
          </w:p>
        </w:tc>
      </w:tr>
      <w:tr w:rsidR="006C5BB2" w:rsidRPr="000E241B" w:rsidTr="0042605F">
        <w:trPr>
          <w:trHeight w:val="864"/>
          <w:jc w:val="center"/>
        </w:trPr>
        <w:tc>
          <w:tcPr>
            <w:tcW w:w="1022" w:type="dxa"/>
            <w:vMerge/>
            <w:tcBorders>
              <w:left w:val="single" w:sz="24" w:space="0" w:color="auto"/>
            </w:tcBorders>
          </w:tcPr>
          <w:p w:rsidR="006C5BB2" w:rsidRPr="000E241B" w:rsidRDefault="006C5BB2" w:rsidP="0042605F">
            <w:pPr>
              <w:rPr>
                <w:b/>
                <w:sz w:val="14"/>
                <w:szCs w:val="14"/>
              </w:rPr>
            </w:pPr>
          </w:p>
        </w:tc>
        <w:tc>
          <w:tcPr>
            <w:tcW w:w="1245" w:type="dxa"/>
            <w:gridSpan w:val="2"/>
          </w:tcPr>
          <w:p w:rsidR="006C5BB2" w:rsidRPr="000E241B" w:rsidRDefault="006C5BB2" w:rsidP="0042605F">
            <w:pPr>
              <w:rPr>
                <w:b/>
                <w:sz w:val="14"/>
                <w:szCs w:val="14"/>
              </w:rPr>
            </w:pPr>
            <w:r w:rsidRPr="000E241B">
              <w:rPr>
                <w:b/>
                <w:sz w:val="14"/>
                <w:szCs w:val="14"/>
              </w:rPr>
              <w:t>Quality Control</w:t>
            </w:r>
          </w:p>
        </w:tc>
        <w:tc>
          <w:tcPr>
            <w:tcW w:w="2616" w:type="dxa"/>
            <w:gridSpan w:val="2"/>
            <w:tcBorders>
              <w:bottom w:val="single" w:sz="4" w:space="0" w:color="auto"/>
              <w:right w:val="nil"/>
            </w:tcBorders>
          </w:tcPr>
          <w:p w:rsidR="006C5BB2" w:rsidRPr="000E241B" w:rsidRDefault="006C5BB2" w:rsidP="0042605F">
            <w:p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No inspection</w:t>
            </w:r>
            <w:r>
              <w:rPr>
                <w:sz w:val="14"/>
                <w:szCs w:val="14"/>
              </w:rPr>
              <w:t>, test, maintenance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6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Requirement not identified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6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Not required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6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No process to monitor/document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In</w:t>
            </w:r>
            <w:r>
              <w:rPr>
                <w:sz w:val="14"/>
                <w:szCs w:val="14"/>
              </w:rPr>
              <w:t xml:space="preserve">sufficient </w:t>
            </w:r>
            <w:r w:rsidRPr="000E241B">
              <w:rPr>
                <w:sz w:val="14"/>
                <w:szCs w:val="14"/>
              </w:rPr>
              <w:t xml:space="preserve">resources </w:t>
            </w:r>
          </w:p>
          <w:p w:rsidR="006C5BB2" w:rsidRPr="000E241B" w:rsidRDefault="006C5BB2" w:rsidP="0042605F">
            <w:pPr>
              <w:pStyle w:val="ListParagraph"/>
              <w:spacing w:after="60"/>
              <w:ind w:left="360"/>
              <w:rPr>
                <w:sz w:val="14"/>
                <w:szCs w:val="14"/>
              </w:rPr>
            </w:pPr>
          </w:p>
        </w:tc>
        <w:tc>
          <w:tcPr>
            <w:tcW w:w="272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C5BB2" w:rsidRPr="000E241B" w:rsidRDefault="006C5BB2" w:rsidP="0042605F">
            <w:p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Ineffective inspections</w:t>
            </w:r>
            <w:r>
              <w:rPr>
                <w:sz w:val="14"/>
                <w:szCs w:val="14"/>
              </w:rPr>
              <w:t>, tests, maintenance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Instructions need improvement</w:t>
            </w:r>
          </w:p>
          <w:p w:rsidR="006C5BB2" w:rsidRDefault="006C5BB2" w:rsidP="006C5BB2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 xml:space="preserve">Inspection techniques need improvement 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Not conducted within prescribed timeframes</w:t>
            </w:r>
          </w:p>
          <w:p w:rsidR="006C5BB2" w:rsidRDefault="006C5BB2" w:rsidP="006C5BB2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Retests delayed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7"/>
              </w:num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 process to prevent noncompliant equipment from being used</w:t>
            </w:r>
          </w:p>
        </w:tc>
        <w:tc>
          <w:tcPr>
            <w:tcW w:w="2599" w:type="dxa"/>
            <w:gridSpan w:val="2"/>
            <w:tcBorders>
              <w:left w:val="nil"/>
              <w:bottom w:val="single" w:sz="4" w:space="0" w:color="auto"/>
              <w:right w:val="single" w:sz="24" w:space="0" w:color="auto"/>
            </w:tcBorders>
          </w:tcPr>
          <w:p w:rsidR="006C5BB2" w:rsidRPr="000E241B" w:rsidRDefault="006C5BB2" w:rsidP="0042605F">
            <w:p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 xml:space="preserve">Quality verification checks 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10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Not required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10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Required but not performed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10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Improper sampling, measurement, inspection techniques</w:t>
            </w:r>
          </w:p>
        </w:tc>
      </w:tr>
      <w:tr w:rsidR="006C5BB2" w:rsidRPr="000E241B" w:rsidTr="0042605F">
        <w:trPr>
          <w:trHeight w:val="864"/>
          <w:jc w:val="center"/>
        </w:trPr>
        <w:tc>
          <w:tcPr>
            <w:tcW w:w="1022" w:type="dxa"/>
            <w:vMerge/>
            <w:tcBorders>
              <w:left w:val="single" w:sz="24" w:space="0" w:color="auto"/>
            </w:tcBorders>
          </w:tcPr>
          <w:p w:rsidR="006C5BB2" w:rsidRPr="000E241B" w:rsidRDefault="006C5BB2" w:rsidP="0042605F">
            <w:pPr>
              <w:rPr>
                <w:b/>
                <w:sz w:val="14"/>
                <w:szCs w:val="14"/>
              </w:rPr>
            </w:pPr>
          </w:p>
        </w:tc>
        <w:tc>
          <w:tcPr>
            <w:tcW w:w="1245" w:type="dxa"/>
            <w:gridSpan w:val="2"/>
          </w:tcPr>
          <w:p w:rsidR="006C5BB2" w:rsidRPr="000E241B" w:rsidRDefault="006C5BB2" w:rsidP="0042605F">
            <w:pPr>
              <w:rPr>
                <w:b/>
                <w:sz w:val="14"/>
                <w:szCs w:val="14"/>
              </w:rPr>
            </w:pPr>
            <w:r w:rsidRPr="000E241B">
              <w:rPr>
                <w:b/>
                <w:sz w:val="14"/>
                <w:szCs w:val="14"/>
              </w:rPr>
              <w:t>Communication</w:t>
            </w:r>
          </w:p>
        </w:tc>
        <w:tc>
          <w:tcPr>
            <w:tcW w:w="2616" w:type="dxa"/>
            <w:gridSpan w:val="2"/>
            <w:tcBorders>
              <w:bottom w:val="single" w:sz="4" w:space="0" w:color="auto"/>
              <w:right w:val="nil"/>
            </w:tcBorders>
          </w:tcPr>
          <w:p w:rsidR="006C5BB2" w:rsidRPr="000E241B" w:rsidRDefault="006C5BB2" w:rsidP="0042605F">
            <w:p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No communication or not timely</w:t>
            </w:r>
          </w:p>
          <w:p w:rsidR="006C5BB2" w:rsidRDefault="006C5BB2" w:rsidP="006C5BB2">
            <w:pPr>
              <w:pStyle w:val="ListParagraph"/>
              <w:numPr>
                <w:ilvl w:val="0"/>
                <w:numId w:val="9"/>
              </w:num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No process to communicate between </w:t>
            </w:r>
            <w:r w:rsidRPr="00E57693">
              <w:rPr>
                <w:sz w:val="14"/>
                <w:szCs w:val="14"/>
              </w:rPr>
              <w:t>individuals, programs, services, or organizations</w:t>
            </w:r>
            <w:r>
              <w:rPr>
                <w:sz w:val="14"/>
                <w:szCs w:val="14"/>
              </w:rPr>
              <w:t xml:space="preserve"> or process ineffective</w:t>
            </w:r>
          </w:p>
          <w:p w:rsidR="006C5BB2" w:rsidRDefault="006C5BB2" w:rsidP="006C5BB2">
            <w:pPr>
              <w:pStyle w:val="ListParagraph"/>
              <w:numPr>
                <w:ilvl w:val="0"/>
                <w:numId w:val="9"/>
              </w:num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Process needs improvement</w:t>
            </w:r>
          </w:p>
          <w:p w:rsidR="006C5BB2" w:rsidRPr="00BE13A0" w:rsidRDefault="006C5BB2" w:rsidP="006C5BB2">
            <w:pPr>
              <w:pStyle w:val="ListParagraph"/>
              <w:numPr>
                <w:ilvl w:val="0"/>
                <w:numId w:val="9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Communicated too late</w:t>
            </w:r>
          </w:p>
        </w:tc>
        <w:tc>
          <w:tcPr>
            <w:tcW w:w="272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C5BB2" w:rsidRPr="000E241B" w:rsidRDefault="006C5BB2" w:rsidP="0042605F">
            <w:p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 xml:space="preserve">Turnover 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9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 xml:space="preserve">No process </w:t>
            </w:r>
            <w:r>
              <w:rPr>
                <w:sz w:val="14"/>
                <w:szCs w:val="14"/>
              </w:rPr>
              <w:t xml:space="preserve">to communicate between </w:t>
            </w:r>
            <w:r w:rsidRPr="000E241B">
              <w:rPr>
                <w:sz w:val="14"/>
                <w:szCs w:val="14"/>
              </w:rPr>
              <w:t>hiring gaps/</w:t>
            </w:r>
            <w:r>
              <w:rPr>
                <w:sz w:val="14"/>
                <w:szCs w:val="14"/>
              </w:rPr>
              <w:t xml:space="preserve">shift </w:t>
            </w:r>
            <w:r w:rsidRPr="000E241B">
              <w:rPr>
                <w:sz w:val="14"/>
                <w:szCs w:val="14"/>
              </w:rPr>
              <w:t>changes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9"/>
              </w:num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Pr="000E241B">
              <w:rPr>
                <w:sz w:val="14"/>
                <w:szCs w:val="14"/>
              </w:rPr>
              <w:t>rocess not used</w:t>
            </w:r>
          </w:p>
        </w:tc>
        <w:tc>
          <w:tcPr>
            <w:tcW w:w="2599" w:type="dxa"/>
            <w:gridSpan w:val="2"/>
            <w:tcBorders>
              <w:left w:val="nil"/>
              <w:bottom w:val="single" w:sz="4" w:space="0" w:color="auto"/>
              <w:right w:val="single" w:sz="24" w:space="0" w:color="auto"/>
            </w:tcBorders>
          </w:tcPr>
          <w:p w:rsidR="006C5BB2" w:rsidRPr="000E241B" w:rsidRDefault="006C5BB2" w:rsidP="0042605F">
            <w:p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Misunderstood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11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Inadequate information exchange (face-to-face vs. telephone)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9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Terminology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9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Language barrier</w:t>
            </w:r>
          </w:p>
          <w:p w:rsidR="006C5BB2" w:rsidRPr="000E241B" w:rsidRDefault="006C5BB2" w:rsidP="0042605F">
            <w:pPr>
              <w:pStyle w:val="ListParagraph"/>
              <w:spacing w:after="60"/>
              <w:ind w:left="360"/>
              <w:rPr>
                <w:sz w:val="14"/>
                <w:szCs w:val="14"/>
              </w:rPr>
            </w:pPr>
          </w:p>
        </w:tc>
      </w:tr>
      <w:tr w:rsidR="006C5BB2" w:rsidRPr="000E241B" w:rsidTr="0042605F">
        <w:trPr>
          <w:trHeight w:val="864"/>
          <w:jc w:val="center"/>
        </w:trPr>
        <w:tc>
          <w:tcPr>
            <w:tcW w:w="1022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6C5BB2" w:rsidRPr="000E241B" w:rsidRDefault="006C5BB2" w:rsidP="0042605F">
            <w:pPr>
              <w:rPr>
                <w:b/>
                <w:sz w:val="14"/>
                <w:szCs w:val="14"/>
              </w:rPr>
            </w:pP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6C5BB2" w:rsidRPr="000E241B" w:rsidRDefault="006C5BB2" w:rsidP="004260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Risk </w:t>
            </w:r>
            <w:r w:rsidRPr="000E241B">
              <w:rPr>
                <w:b/>
                <w:sz w:val="14"/>
                <w:szCs w:val="14"/>
              </w:rPr>
              <w:t xml:space="preserve">Management </w:t>
            </w:r>
          </w:p>
          <w:p w:rsidR="006C5BB2" w:rsidRPr="000E241B" w:rsidRDefault="006C5BB2" w:rsidP="0042605F">
            <w:pPr>
              <w:rPr>
                <w:b/>
                <w:sz w:val="14"/>
                <w:szCs w:val="14"/>
              </w:rPr>
            </w:pPr>
            <w:r w:rsidRPr="000E241B">
              <w:rPr>
                <w:b/>
                <w:sz w:val="14"/>
                <w:szCs w:val="14"/>
              </w:rPr>
              <w:t>System</w:t>
            </w:r>
          </w:p>
        </w:tc>
        <w:tc>
          <w:tcPr>
            <w:tcW w:w="2616" w:type="dxa"/>
            <w:gridSpan w:val="2"/>
            <w:tcBorders>
              <w:bottom w:val="single" w:sz="4" w:space="0" w:color="auto"/>
              <w:right w:val="nil"/>
            </w:tcBorders>
          </w:tcPr>
          <w:p w:rsidR="006C5BB2" w:rsidRDefault="006C5BB2" w:rsidP="0042605F">
            <w:p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Audits</w:t>
            </w:r>
            <w:r>
              <w:rPr>
                <w:sz w:val="14"/>
                <w:szCs w:val="14"/>
              </w:rPr>
              <w:t>/Design Reviews/Purchase Reviews</w:t>
            </w:r>
          </w:p>
          <w:p w:rsidR="006C5BB2" w:rsidRPr="00D06210" w:rsidRDefault="006C5BB2" w:rsidP="006C5BB2">
            <w:pPr>
              <w:pStyle w:val="ListParagraph"/>
              <w:numPr>
                <w:ilvl w:val="0"/>
                <w:numId w:val="19"/>
              </w:numPr>
              <w:spacing w:after="60"/>
              <w:rPr>
                <w:sz w:val="14"/>
                <w:szCs w:val="14"/>
              </w:rPr>
            </w:pPr>
            <w:r w:rsidRPr="00D06210">
              <w:rPr>
                <w:sz w:val="14"/>
                <w:szCs w:val="14"/>
              </w:rPr>
              <w:t>Not conducted</w:t>
            </w:r>
          </w:p>
          <w:p w:rsidR="006C5BB2" w:rsidRDefault="006C5BB2" w:rsidP="006C5BB2">
            <w:pPr>
              <w:pStyle w:val="ListParagraph"/>
              <w:numPr>
                <w:ilvl w:val="0"/>
                <w:numId w:val="17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Not conducted within prescribed timeframes</w:t>
            </w:r>
          </w:p>
          <w:p w:rsidR="006C5BB2" w:rsidRDefault="006C5BB2" w:rsidP="006C5BB2">
            <w:pPr>
              <w:pStyle w:val="ListParagraph"/>
              <w:numPr>
                <w:ilvl w:val="0"/>
                <w:numId w:val="17"/>
              </w:numPr>
              <w:spacing w:after="60"/>
              <w:rPr>
                <w:sz w:val="14"/>
                <w:szCs w:val="14"/>
              </w:rPr>
            </w:pPr>
            <w:r w:rsidRPr="00796350">
              <w:rPr>
                <w:sz w:val="14"/>
                <w:szCs w:val="14"/>
              </w:rPr>
              <w:t xml:space="preserve">Not comprehensive </w:t>
            </w:r>
            <w:r>
              <w:rPr>
                <w:sz w:val="14"/>
                <w:szCs w:val="14"/>
              </w:rPr>
              <w:t>(all locations, shifts, equipment, etc.)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17"/>
              </w:num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Relevant laws, regulations, standards not considered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17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Not conducted by qualified individuals</w:t>
            </w:r>
          </w:p>
          <w:p w:rsidR="006C5BB2" w:rsidRDefault="006C5BB2" w:rsidP="006C5BB2">
            <w:pPr>
              <w:pStyle w:val="ListParagraph"/>
              <w:numPr>
                <w:ilvl w:val="0"/>
                <w:numId w:val="17"/>
              </w:numPr>
              <w:spacing w:after="60"/>
              <w:rPr>
                <w:sz w:val="14"/>
                <w:szCs w:val="14"/>
              </w:rPr>
            </w:pPr>
            <w:r w:rsidRPr="00796350">
              <w:rPr>
                <w:sz w:val="14"/>
                <w:szCs w:val="14"/>
              </w:rPr>
              <w:t>Risk</w:t>
            </w:r>
            <w:r>
              <w:rPr>
                <w:sz w:val="14"/>
                <w:szCs w:val="14"/>
              </w:rPr>
              <w:t>s</w:t>
            </w:r>
            <w:r w:rsidRPr="00796350">
              <w:rPr>
                <w:sz w:val="14"/>
                <w:szCs w:val="14"/>
              </w:rPr>
              <w:t xml:space="preserve"> not recognized</w:t>
            </w:r>
          </w:p>
          <w:p w:rsidR="006C5BB2" w:rsidRPr="00796350" w:rsidRDefault="006C5BB2" w:rsidP="006C5BB2">
            <w:pPr>
              <w:pStyle w:val="ListParagraph"/>
              <w:numPr>
                <w:ilvl w:val="0"/>
                <w:numId w:val="17"/>
              </w:num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Risks not defined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17"/>
              </w:num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Risks not quantified</w:t>
            </w:r>
          </w:p>
          <w:p w:rsidR="006C5BB2" w:rsidRDefault="006C5BB2" w:rsidP="006C5BB2">
            <w:pPr>
              <w:pStyle w:val="ListParagraph"/>
              <w:numPr>
                <w:ilvl w:val="0"/>
                <w:numId w:val="17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 xml:space="preserve">Root cause(s) not identified </w:t>
            </w:r>
          </w:p>
          <w:p w:rsidR="006C5BB2" w:rsidRPr="00232AEC" w:rsidRDefault="006C5BB2" w:rsidP="006C5BB2">
            <w:pPr>
              <w:pStyle w:val="ListParagraph"/>
              <w:numPr>
                <w:ilvl w:val="0"/>
                <w:numId w:val="17"/>
              </w:num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Risks not prioritized</w:t>
            </w:r>
          </w:p>
        </w:tc>
        <w:tc>
          <w:tcPr>
            <w:tcW w:w="272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C5BB2" w:rsidRPr="00425E4C" w:rsidRDefault="006C5BB2" w:rsidP="0042605F">
            <w:p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Corrective A</w:t>
            </w:r>
            <w:r w:rsidRPr="000E241B">
              <w:rPr>
                <w:sz w:val="14"/>
                <w:szCs w:val="14"/>
              </w:rPr>
              <w:t xml:space="preserve">ctions 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13"/>
              </w:numPr>
              <w:spacing w:after="60"/>
              <w:ind w:left="3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>Corrective action</w:t>
            </w:r>
            <w:r>
              <w:rPr>
                <w:sz w:val="14"/>
                <w:szCs w:val="14"/>
              </w:rPr>
              <w:t>s</w:t>
            </w:r>
            <w:r w:rsidRPr="000E241B">
              <w:rPr>
                <w:sz w:val="14"/>
                <w:szCs w:val="14"/>
              </w:rPr>
              <w:t xml:space="preserve"> not developed</w:t>
            </w:r>
          </w:p>
          <w:p w:rsidR="006C5BB2" w:rsidRDefault="006C5BB2" w:rsidP="006C5BB2">
            <w:pPr>
              <w:pStyle w:val="ListParagraph"/>
              <w:numPr>
                <w:ilvl w:val="0"/>
                <w:numId w:val="13"/>
              </w:numPr>
              <w:spacing w:after="60"/>
              <w:ind w:left="360"/>
              <w:rPr>
                <w:sz w:val="14"/>
                <w:szCs w:val="14"/>
              </w:rPr>
            </w:pPr>
            <w:r w:rsidRPr="00860599">
              <w:rPr>
                <w:sz w:val="14"/>
                <w:szCs w:val="14"/>
              </w:rPr>
              <w:t>No correlation between the</w:t>
            </w:r>
            <w:r>
              <w:rPr>
                <w:sz w:val="14"/>
                <w:szCs w:val="14"/>
              </w:rPr>
              <w:t xml:space="preserve"> risk </w:t>
            </w:r>
            <w:r w:rsidRPr="00860599">
              <w:rPr>
                <w:sz w:val="14"/>
                <w:szCs w:val="14"/>
              </w:rPr>
              <w:t>and corrective action</w:t>
            </w:r>
            <w:r>
              <w:rPr>
                <w:sz w:val="14"/>
                <w:szCs w:val="14"/>
              </w:rPr>
              <w:t>s</w:t>
            </w:r>
            <w:r w:rsidRPr="00860599">
              <w:rPr>
                <w:sz w:val="14"/>
                <w:szCs w:val="14"/>
              </w:rPr>
              <w:t xml:space="preserve"> </w:t>
            </w:r>
          </w:p>
          <w:p w:rsidR="006C5BB2" w:rsidRPr="00860599" w:rsidRDefault="006C5BB2" w:rsidP="006C5BB2">
            <w:pPr>
              <w:pStyle w:val="ListParagraph"/>
              <w:numPr>
                <w:ilvl w:val="0"/>
                <w:numId w:val="13"/>
              </w:numPr>
              <w:spacing w:after="60"/>
              <w:ind w:left="3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 input from a</w:t>
            </w:r>
            <w:r w:rsidRPr="00860599">
              <w:rPr>
                <w:sz w:val="14"/>
                <w:szCs w:val="14"/>
              </w:rPr>
              <w:t xml:space="preserve">ffected staff </w:t>
            </w:r>
            <w:r>
              <w:rPr>
                <w:sz w:val="14"/>
                <w:szCs w:val="14"/>
              </w:rPr>
              <w:t xml:space="preserve">when developing/implementing </w:t>
            </w:r>
            <w:r w:rsidRPr="00860599">
              <w:rPr>
                <w:sz w:val="14"/>
                <w:szCs w:val="14"/>
              </w:rPr>
              <w:t>corrective action</w:t>
            </w:r>
            <w:r>
              <w:rPr>
                <w:sz w:val="14"/>
                <w:szCs w:val="14"/>
              </w:rPr>
              <w:t>s</w:t>
            </w:r>
            <w:r w:rsidRPr="00860599">
              <w:rPr>
                <w:sz w:val="14"/>
                <w:szCs w:val="14"/>
              </w:rPr>
              <w:t xml:space="preserve"> 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13"/>
              </w:numPr>
              <w:spacing w:after="60"/>
              <w:ind w:left="3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 xml:space="preserve">Corrective action not implemented 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13"/>
              </w:numPr>
              <w:spacing w:after="60"/>
              <w:ind w:left="3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Corrective actions not tracked </w:t>
            </w:r>
            <w:r w:rsidRPr="000E241B">
              <w:rPr>
                <w:sz w:val="14"/>
                <w:szCs w:val="14"/>
              </w:rPr>
              <w:t>to closure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17"/>
              </w:num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</w:t>
            </w:r>
            <w:r w:rsidRPr="000E241B">
              <w:rPr>
                <w:sz w:val="14"/>
                <w:szCs w:val="14"/>
              </w:rPr>
              <w:t xml:space="preserve">ffectiveness of </w:t>
            </w:r>
            <w:r>
              <w:rPr>
                <w:sz w:val="14"/>
                <w:szCs w:val="14"/>
              </w:rPr>
              <w:t xml:space="preserve">corrective </w:t>
            </w:r>
            <w:r w:rsidRPr="000E241B">
              <w:rPr>
                <w:sz w:val="14"/>
                <w:szCs w:val="14"/>
              </w:rPr>
              <w:t xml:space="preserve">actions </w:t>
            </w:r>
            <w:r>
              <w:rPr>
                <w:sz w:val="14"/>
                <w:szCs w:val="14"/>
              </w:rPr>
              <w:t xml:space="preserve">not evaluated </w:t>
            </w:r>
          </w:p>
        </w:tc>
        <w:tc>
          <w:tcPr>
            <w:tcW w:w="2599" w:type="dxa"/>
            <w:gridSpan w:val="2"/>
            <w:tcBorders>
              <w:left w:val="nil"/>
              <w:bottom w:val="single" w:sz="4" w:space="0" w:color="auto"/>
              <w:right w:val="single" w:sz="24" w:space="0" w:color="auto"/>
            </w:tcBorders>
          </w:tcPr>
          <w:p w:rsidR="006C5BB2" w:rsidRPr="00286F0C" w:rsidRDefault="006C5BB2" w:rsidP="0042605F">
            <w:p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Controls</w:t>
            </w:r>
          </w:p>
          <w:p w:rsidR="0032184C" w:rsidRDefault="0032184C" w:rsidP="006C5BB2">
            <w:pPr>
              <w:pStyle w:val="ListParagraph"/>
              <w:numPr>
                <w:ilvl w:val="0"/>
                <w:numId w:val="15"/>
              </w:numPr>
              <w:spacing w:after="60"/>
              <w:rPr>
                <w:sz w:val="14"/>
                <w:szCs w:val="14"/>
              </w:rPr>
            </w:pPr>
            <w:r w:rsidRPr="0032184C">
              <w:rPr>
                <w:sz w:val="14"/>
                <w:szCs w:val="14"/>
              </w:rPr>
              <w:t xml:space="preserve">Level of risk acceptance inappropriate </w:t>
            </w:r>
          </w:p>
          <w:p w:rsidR="006C5BB2" w:rsidRPr="0032184C" w:rsidRDefault="006C5BB2" w:rsidP="006C5BB2">
            <w:pPr>
              <w:pStyle w:val="ListParagraph"/>
              <w:numPr>
                <w:ilvl w:val="0"/>
                <w:numId w:val="15"/>
              </w:numPr>
              <w:spacing w:after="60"/>
              <w:rPr>
                <w:sz w:val="14"/>
                <w:szCs w:val="14"/>
              </w:rPr>
            </w:pPr>
            <w:r w:rsidRPr="0032184C">
              <w:rPr>
                <w:sz w:val="14"/>
                <w:szCs w:val="14"/>
              </w:rPr>
              <w:t xml:space="preserve">No controls to eliminate hazards/manage risk 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15"/>
              </w:num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Hierarchy of controls not considered during risk reduction activities</w:t>
            </w:r>
          </w:p>
          <w:p w:rsidR="006C5BB2" w:rsidRPr="000E241B" w:rsidRDefault="006C5BB2" w:rsidP="006C5BB2">
            <w:pPr>
              <w:pStyle w:val="ListParagraph"/>
              <w:numPr>
                <w:ilvl w:val="0"/>
                <w:numId w:val="15"/>
              </w:num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Pr="000E241B">
              <w:rPr>
                <w:sz w:val="14"/>
                <w:szCs w:val="14"/>
              </w:rPr>
              <w:t>roblem, failure</w:t>
            </w:r>
            <w:r>
              <w:rPr>
                <w:sz w:val="14"/>
                <w:szCs w:val="14"/>
              </w:rPr>
              <w:t>, or use error</w:t>
            </w:r>
            <w:r w:rsidRPr="000E241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data </w:t>
            </w:r>
            <w:r w:rsidRPr="000E241B">
              <w:rPr>
                <w:sz w:val="14"/>
                <w:szCs w:val="14"/>
              </w:rPr>
              <w:t xml:space="preserve">not </w:t>
            </w:r>
            <w:r>
              <w:rPr>
                <w:sz w:val="14"/>
                <w:szCs w:val="14"/>
              </w:rPr>
              <w:t>reported, timely, accurate, available, analyzed, disseminated</w:t>
            </w:r>
          </w:p>
          <w:p w:rsidR="006C5BB2" w:rsidRDefault="006C5BB2" w:rsidP="006C5BB2">
            <w:pPr>
              <w:pStyle w:val="ListParagraph"/>
              <w:numPr>
                <w:ilvl w:val="0"/>
                <w:numId w:val="15"/>
              </w:numPr>
              <w:spacing w:after="60"/>
              <w:rPr>
                <w:sz w:val="14"/>
                <w:szCs w:val="14"/>
              </w:rPr>
            </w:pPr>
            <w:r w:rsidRPr="000E241B">
              <w:rPr>
                <w:sz w:val="14"/>
                <w:szCs w:val="14"/>
              </w:rPr>
              <w:t xml:space="preserve">Emergency plans not developed, tested, evaluated, updated </w:t>
            </w:r>
          </w:p>
          <w:p w:rsidR="006C5BB2" w:rsidRDefault="006C5BB2" w:rsidP="006C5BB2">
            <w:pPr>
              <w:pStyle w:val="ListParagraph"/>
              <w:numPr>
                <w:ilvl w:val="0"/>
                <w:numId w:val="13"/>
              </w:numPr>
              <w:spacing w:after="60"/>
              <w:ind w:left="3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Documentation not available</w:t>
            </w:r>
          </w:p>
          <w:p w:rsidR="006C5BB2" w:rsidRPr="00500101" w:rsidRDefault="006C5BB2" w:rsidP="006C5BB2">
            <w:pPr>
              <w:pStyle w:val="ListParagraph"/>
              <w:numPr>
                <w:ilvl w:val="0"/>
                <w:numId w:val="13"/>
              </w:numPr>
              <w:spacing w:after="60"/>
              <w:ind w:left="3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Documentation incomplete/inaccurate</w:t>
            </w:r>
          </w:p>
        </w:tc>
      </w:tr>
      <w:tr w:rsidR="006C5BB2" w:rsidRPr="000E241B" w:rsidTr="0042605F">
        <w:trPr>
          <w:trHeight w:val="755"/>
          <w:jc w:val="center"/>
        </w:trPr>
        <w:tc>
          <w:tcPr>
            <w:tcW w:w="2267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6C5BB2" w:rsidRPr="000E241B" w:rsidRDefault="006C5BB2" w:rsidP="0042605F">
            <w:pPr>
              <w:spacing w:after="60"/>
              <w:rPr>
                <w:b/>
                <w:sz w:val="14"/>
                <w:szCs w:val="14"/>
              </w:rPr>
            </w:pPr>
            <w:r w:rsidRPr="000E241B">
              <w:rPr>
                <w:b/>
                <w:sz w:val="14"/>
                <w:szCs w:val="14"/>
              </w:rPr>
              <w:t>Work Environment</w:t>
            </w:r>
            <w:r>
              <w:rPr>
                <w:b/>
                <w:sz w:val="14"/>
                <w:szCs w:val="14"/>
              </w:rPr>
              <w:t>/Equipment Performance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:rsidR="006C5BB2" w:rsidRPr="005850B3" w:rsidRDefault="006C5BB2" w:rsidP="006C5BB2">
            <w:pPr>
              <w:pStyle w:val="ListParagraph"/>
              <w:numPr>
                <w:ilvl w:val="0"/>
                <w:numId w:val="13"/>
              </w:numPr>
              <w:spacing w:after="60"/>
              <w:ind w:left="388"/>
              <w:rPr>
                <w:sz w:val="14"/>
                <w:szCs w:val="14"/>
              </w:rPr>
            </w:pPr>
            <w:r w:rsidRPr="005850B3">
              <w:rPr>
                <w:sz w:val="14"/>
                <w:szCs w:val="14"/>
              </w:rPr>
              <w:t>Design or construction</w:t>
            </w:r>
          </w:p>
          <w:p w:rsidR="006C5BB2" w:rsidRPr="005850B3" w:rsidRDefault="006C5BB2" w:rsidP="006C5BB2">
            <w:pPr>
              <w:pStyle w:val="ListParagraph"/>
              <w:numPr>
                <w:ilvl w:val="0"/>
                <w:numId w:val="13"/>
              </w:numPr>
              <w:spacing w:after="60"/>
              <w:ind w:left="388"/>
              <w:rPr>
                <w:sz w:val="14"/>
                <w:szCs w:val="14"/>
              </w:rPr>
            </w:pPr>
            <w:r w:rsidRPr="005850B3">
              <w:rPr>
                <w:sz w:val="14"/>
                <w:szCs w:val="14"/>
              </w:rPr>
              <w:t>Housekeeping</w:t>
            </w:r>
          </w:p>
          <w:p w:rsidR="006C5BB2" w:rsidRPr="005850B3" w:rsidRDefault="006C5BB2" w:rsidP="006C5BB2">
            <w:pPr>
              <w:pStyle w:val="ListParagraph"/>
              <w:numPr>
                <w:ilvl w:val="0"/>
                <w:numId w:val="13"/>
              </w:numPr>
              <w:spacing w:after="60"/>
              <w:ind w:left="388"/>
              <w:rPr>
                <w:sz w:val="14"/>
                <w:szCs w:val="14"/>
              </w:rPr>
            </w:pPr>
            <w:r w:rsidRPr="005850B3">
              <w:rPr>
                <w:sz w:val="14"/>
                <w:szCs w:val="14"/>
              </w:rPr>
              <w:t>Temperature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:rsidR="006C5BB2" w:rsidRPr="005850B3" w:rsidRDefault="006C5BB2" w:rsidP="006C5BB2">
            <w:pPr>
              <w:pStyle w:val="ListParagraph"/>
              <w:numPr>
                <w:ilvl w:val="0"/>
                <w:numId w:val="13"/>
              </w:numPr>
              <w:spacing w:after="60"/>
              <w:ind w:left="352" w:hanging="352"/>
              <w:rPr>
                <w:sz w:val="14"/>
                <w:szCs w:val="14"/>
              </w:rPr>
            </w:pPr>
            <w:r w:rsidRPr="005850B3">
              <w:rPr>
                <w:sz w:val="14"/>
                <w:szCs w:val="14"/>
              </w:rPr>
              <w:t>Ventilation</w:t>
            </w:r>
          </w:p>
          <w:p w:rsidR="006C5BB2" w:rsidRPr="005850B3" w:rsidRDefault="006C5BB2" w:rsidP="006C5BB2">
            <w:pPr>
              <w:pStyle w:val="ListParagraph"/>
              <w:numPr>
                <w:ilvl w:val="0"/>
                <w:numId w:val="13"/>
              </w:numPr>
              <w:spacing w:after="60"/>
              <w:ind w:left="352" w:hanging="352"/>
              <w:rPr>
                <w:sz w:val="14"/>
                <w:szCs w:val="14"/>
              </w:rPr>
            </w:pPr>
            <w:r w:rsidRPr="005850B3">
              <w:rPr>
                <w:sz w:val="14"/>
                <w:szCs w:val="14"/>
              </w:rPr>
              <w:t>Noise</w:t>
            </w:r>
          </w:p>
          <w:p w:rsidR="006C5BB2" w:rsidRPr="005850B3" w:rsidRDefault="006C5BB2" w:rsidP="006C5BB2">
            <w:pPr>
              <w:pStyle w:val="ListParagraph"/>
              <w:numPr>
                <w:ilvl w:val="0"/>
                <w:numId w:val="13"/>
              </w:numPr>
              <w:spacing w:after="60"/>
              <w:ind w:left="352" w:hanging="352"/>
              <w:rPr>
                <w:sz w:val="14"/>
                <w:szCs w:val="14"/>
              </w:rPr>
            </w:pPr>
            <w:r w:rsidRPr="005850B3">
              <w:rPr>
                <w:sz w:val="14"/>
                <w:szCs w:val="14"/>
              </w:rPr>
              <w:t>Lighting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6C5BB2" w:rsidRPr="005850B3" w:rsidRDefault="006C5BB2" w:rsidP="006C5BB2">
            <w:pPr>
              <w:pStyle w:val="ListParagraph"/>
              <w:numPr>
                <w:ilvl w:val="0"/>
                <w:numId w:val="13"/>
              </w:numPr>
              <w:spacing w:after="60"/>
              <w:ind w:left="406"/>
              <w:rPr>
                <w:sz w:val="14"/>
                <w:szCs w:val="14"/>
              </w:rPr>
            </w:pPr>
            <w:r w:rsidRPr="005850B3">
              <w:rPr>
                <w:sz w:val="14"/>
                <w:szCs w:val="14"/>
              </w:rPr>
              <w:t>Space</w:t>
            </w:r>
          </w:p>
          <w:p w:rsidR="006C5BB2" w:rsidRPr="005850B3" w:rsidRDefault="006C5BB2" w:rsidP="006C5BB2">
            <w:pPr>
              <w:pStyle w:val="ListParagraph"/>
              <w:numPr>
                <w:ilvl w:val="0"/>
                <w:numId w:val="13"/>
              </w:numPr>
              <w:spacing w:after="60"/>
              <w:ind w:left="406"/>
              <w:rPr>
                <w:sz w:val="14"/>
                <w:szCs w:val="14"/>
              </w:rPr>
            </w:pPr>
            <w:r w:rsidRPr="005850B3">
              <w:rPr>
                <w:sz w:val="14"/>
                <w:szCs w:val="14"/>
              </w:rPr>
              <w:t xml:space="preserve">Equipment </w:t>
            </w:r>
          </w:p>
          <w:p w:rsidR="006C5BB2" w:rsidRPr="005850B3" w:rsidRDefault="006C5BB2" w:rsidP="006C5BB2">
            <w:pPr>
              <w:pStyle w:val="ListParagraph"/>
              <w:numPr>
                <w:ilvl w:val="0"/>
                <w:numId w:val="13"/>
              </w:numPr>
              <w:spacing w:after="60"/>
              <w:ind w:left="406"/>
              <w:rPr>
                <w:sz w:val="14"/>
                <w:szCs w:val="14"/>
              </w:rPr>
            </w:pPr>
            <w:r w:rsidRPr="005850B3">
              <w:rPr>
                <w:sz w:val="14"/>
                <w:szCs w:val="14"/>
              </w:rPr>
              <w:t>Contamination</w:t>
            </w:r>
          </w:p>
        </w:tc>
      </w:tr>
      <w:tr w:rsidR="006C5BB2" w:rsidRPr="000E241B" w:rsidTr="0042605F">
        <w:trPr>
          <w:trHeight w:val="710"/>
          <w:jc w:val="center"/>
        </w:trPr>
        <w:tc>
          <w:tcPr>
            <w:tcW w:w="340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6C5BB2" w:rsidRPr="004F26C6" w:rsidRDefault="006C5BB2" w:rsidP="0042605F">
            <w:pPr>
              <w:pStyle w:val="ListParagraph"/>
              <w:spacing w:after="60"/>
              <w:ind w:left="0"/>
              <w:rPr>
                <w:b/>
                <w:sz w:val="14"/>
                <w:szCs w:val="14"/>
              </w:rPr>
            </w:pPr>
            <w:r w:rsidRPr="004F26C6">
              <w:rPr>
                <w:b/>
                <w:sz w:val="14"/>
                <w:szCs w:val="14"/>
              </w:rPr>
              <w:t>14.  Committee</w:t>
            </w:r>
          </w:p>
          <w:p w:rsidR="006C5BB2" w:rsidRPr="004F26C6" w:rsidRDefault="006C5BB2" w:rsidP="006C5BB2">
            <w:pPr>
              <w:pStyle w:val="ListParagraph"/>
              <w:numPr>
                <w:ilvl w:val="0"/>
                <w:numId w:val="13"/>
              </w:numPr>
              <w:spacing w:after="60"/>
              <w:rPr>
                <w:sz w:val="14"/>
                <w:szCs w:val="14"/>
              </w:rPr>
            </w:pPr>
            <w:r w:rsidRPr="004F26C6">
              <w:rPr>
                <w:sz w:val="14"/>
                <w:szCs w:val="14"/>
              </w:rPr>
              <w:t>Safety/EC Committee</w:t>
            </w:r>
          </w:p>
          <w:p w:rsidR="006C5BB2" w:rsidRPr="004F26C6" w:rsidRDefault="006C5BB2" w:rsidP="006C5BB2">
            <w:pPr>
              <w:pStyle w:val="ListParagraph"/>
              <w:numPr>
                <w:ilvl w:val="0"/>
                <w:numId w:val="13"/>
              </w:numPr>
              <w:spacing w:after="60"/>
              <w:rPr>
                <w:sz w:val="14"/>
                <w:szCs w:val="14"/>
              </w:rPr>
            </w:pPr>
            <w:r w:rsidRPr="004F26C6">
              <w:rPr>
                <w:sz w:val="14"/>
                <w:szCs w:val="14"/>
              </w:rPr>
              <w:t>Executive Committee</w:t>
            </w:r>
          </w:p>
          <w:p w:rsidR="006C5BB2" w:rsidRPr="004F26C6" w:rsidRDefault="006C5BB2" w:rsidP="006C5BB2">
            <w:pPr>
              <w:pStyle w:val="ListParagraph"/>
              <w:numPr>
                <w:ilvl w:val="0"/>
                <w:numId w:val="13"/>
              </w:numPr>
              <w:spacing w:after="60"/>
              <w:rPr>
                <w:sz w:val="14"/>
                <w:szCs w:val="14"/>
              </w:rPr>
            </w:pPr>
            <w:r w:rsidRPr="004F26C6">
              <w:rPr>
                <w:sz w:val="14"/>
                <w:szCs w:val="14"/>
              </w:rPr>
              <w:t>Performance Improvement Committee</w:t>
            </w:r>
          </w:p>
        </w:tc>
        <w:tc>
          <w:tcPr>
            <w:tcW w:w="3400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6C5BB2" w:rsidRPr="004F26C6" w:rsidRDefault="006C5BB2" w:rsidP="006C5BB2">
            <w:pPr>
              <w:pStyle w:val="ListParagraph"/>
              <w:numPr>
                <w:ilvl w:val="0"/>
                <w:numId w:val="13"/>
              </w:numPr>
              <w:spacing w:after="60"/>
              <w:rPr>
                <w:sz w:val="14"/>
                <w:szCs w:val="14"/>
              </w:rPr>
            </w:pPr>
            <w:r w:rsidRPr="004F26C6">
              <w:rPr>
                <w:sz w:val="14"/>
                <w:szCs w:val="14"/>
              </w:rPr>
              <w:t>Infection Prevention and Control Committee</w:t>
            </w:r>
          </w:p>
          <w:p w:rsidR="006C5BB2" w:rsidRPr="004F26C6" w:rsidRDefault="006C5BB2" w:rsidP="006C5BB2">
            <w:pPr>
              <w:pStyle w:val="ListParagraph"/>
              <w:numPr>
                <w:ilvl w:val="0"/>
                <w:numId w:val="13"/>
              </w:numPr>
              <w:spacing w:after="60"/>
              <w:rPr>
                <w:sz w:val="14"/>
                <w:szCs w:val="14"/>
              </w:rPr>
            </w:pPr>
            <w:r w:rsidRPr="004F26C6">
              <w:rPr>
                <w:sz w:val="14"/>
                <w:szCs w:val="14"/>
              </w:rPr>
              <w:t xml:space="preserve">Patient Safety Committee </w:t>
            </w:r>
          </w:p>
          <w:p w:rsidR="006C5BB2" w:rsidRPr="004F26C6" w:rsidRDefault="006C5BB2" w:rsidP="006C5BB2">
            <w:pPr>
              <w:pStyle w:val="ListParagraph"/>
              <w:numPr>
                <w:ilvl w:val="0"/>
                <w:numId w:val="13"/>
              </w:numPr>
              <w:spacing w:after="60"/>
              <w:rPr>
                <w:sz w:val="14"/>
                <w:szCs w:val="14"/>
              </w:rPr>
            </w:pPr>
            <w:r w:rsidRPr="004F26C6">
              <w:rPr>
                <w:sz w:val="14"/>
                <w:szCs w:val="14"/>
              </w:rPr>
              <w:t>Radiation Safety Committee</w:t>
            </w:r>
          </w:p>
        </w:tc>
        <w:tc>
          <w:tcPr>
            <w:tcW w:w="1702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6C5BB2" w:rsidRPr="000E241B" w:rsidRDefault="006C5BB2" w:rsidP="0042605F">
            <w:pPr>
              <w:spacing w:after="60"/>
              <w:rPr>
                <w:sz w:val="14"/>
                <w:szCs w:val="14"/>
              </w:rPr>
            </w:pPr>
            <w:r w:rsidRPr="000E241B">
              <w:rPr>
                <w:b/>
                <w:sz w:val="14"/>
                <w:szCs w:val="14"/>
              </w:rPr>
              <w:t>Frequency</w:t>
            </w:r>
            <w:r w:rsidRPr="000E241B">
              <w:rPr>
                <w:sz w:val="14"/>
                <w:szCs w:val="14"/>
              </w:rPr>
              <w:t xml:space="preserve"> </w:t>
            </w:r>
          </w:p>
          <w:p w:rsidR="006C5BB2" w:rsidRDefault="006C5BB2" w:rsidP="006C5BB2">
            <w:pPr>
              <w:pStyle w:val="ListParagraph"/>
              <w:numPr>
                <w:ilvl w:val="0"/>
                <w:numId w:val="26"/>
              </w:numPr>
              <w:spacing w:after="60"/>
              <w:ind w:left="360"/>
              <w:rPr>
                <w:sz w:val="14"/>
                <w:szCs w:val="14"/>
              </w:rPr>
            </w:pPr>
            <w:r w:rsidRPr="00F76A5F">
              <w:rPr>
                <w:sz w:val="14"/>
                <w:szCs w:val="14"/>
              </w:rPr>
              <w:t xml:space="preserve">Bimonthly            </w:t>
            </w:r>
            <w:r w:rsidRPr="00F76A5F">
              <w:rPr>
                <w:sz w:val="14"/>
                <w:szCs w:val="14"/>
              </w:rPr>
              <w:tab/>
            </w:r>
          </w:p>
          <w:p w:rsidR="006C5BB2" w:rsidRPr="00F76A5F" w:rsidRDefault="006C5BB2" w:rsidP="006C5BB2">
            <w:pPr>
              <w:pStyle w:val="ListParagraph"/>
              <w:numPr>
                <w:ilvl w:val="0"/>
                <w:numId w:val="26"/>
              </w:numPr>
              <w:spacing w:after="60"/>
              <w:ind w:left="360"/>
              <w:rPr>
                <w:sz w:val="14"/>
                <w:szCs w:val="14"/>
              </w:rPr>
            </w:pPr>
            <w:r w:rsidRPr="00F76A5F">
              <w:rPr>
                <w:sz w:val="14"/>
                <w:szCs w:val="14"/>
              </w:rPr>
              <w:t xml:space="preserve">Quarterly </w:t>
            </w:r>
          </w:p>
        </w:tc>
        <w:tc>
          <w:tcPr>
            <w:tcW w:w="1703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6C5BB2" w:rsidRDefault="006C5BB2" w:rsidP="0042605F">
            <w:pPr>
              <w:pStyle w:val="ListParagraph"/>
              <w:spacing w:after="60"/>
              <w:ind w:left="360"/>
              <w:rPr>
                <w:sz w:val="14"/>
                <w:szCs w:val="14"/>
              </w:rPr>
            </w:pPr>
          </w:p>
          <w:p w:rsidR="006C5BB2" w:rsidRPr="00C04B26" w:rsidRDefault="006C5BB2" w:rsidP="006C5BB2">
            <w:pPr>
              <w:pStyle w:val="ListParagraph"/>
              <w:numPr>
                <w:ilvl w:val="0"/>
                <w:numId w:val="25"/>
              </w:numPr>
              <w:spacing w:after="60"/>
              <w:ind w:left="360"/>
              <w:rPr>
                <w:sz w:val="14"/>
                <w:szCs w:val="14"/>
              </w:rPr>
            </w:pPr>
            <w:r w:rsidRPr="00C04B26">
              <w:rPr>
                <w:sz w:val="14"/>
                <w:szCs w:val="14"/>
              </w:rPr>
              <w:t xml:space="preserve">Semi-annually     </w:t>
            </w:r>
            <w:r w:rsidRPr="00C04B26">
              <w:rPr>
                <w:sz w:val="14"/>
                <w:szCs w:val="14"/>
              </w:rPr>
              <w:tab/>
            </w:r>
          </w:p>
          <w:p w:rsidR="006C5BB2" w:rsidRPr="004F26C6" w:rsidRDefault="006C5BB2" w:rsidP="006C5BB2">
            <w:pPr>
              <w:pStyle w:val="ListParagraph"/>
              <w:numPr>
                <w:ilvl w:val="0"/>
                <w:numId w:val="25"/>
              </w:numPr>
              <w:spacing w:after="60"/>
              <w:ind w:left="360"/>
              <w:rPr>
                <w:sz w:val="14"/>
                <w:szCs w:val="14"/>
              </w:rPr>
            </w:pPr>
            <w:r w:rsidRPr="004F26C6">
              <w:rPr>
                <w:sz w:val="14"/>
                <w:szCs w:val="14"/>
              </w:rPr>
              <w:t>Annually</w:t>
            </w:r>
          </w:p>
        </w:tc>
      </w:tr>
    </w:tbl>
    <w:p w:rsidR="00BF52D8" w:rsidRDefault="00BF52D8" w:rsidP="00BF52D8"/>
    <w:sectPr w:rsidR="00BF52D8" w:rsidSect="006C5BB2">
      <w:headerReference w:type="first" r:id="rId10"/>
      <w:pgSz w:w="12240" w:h="15840"/>
      <w:pgMar w:top="432" w:right="288" w:bottom="432" w:left="28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AB8" w:rsidRDefault="00744AB8" w:rsidP="00BF52D8">
      <w:pPr>
        <w:spacing w:after="0" w:line="240" w:lineRule="auto"/>
      </w:pPr>
      <w:r>
        <w:separator/>
      </w:r>
    </w:p>
  </w:endnote>
  <w:endnote w:type="continuationSeparator" w:id="0">
    <w:p w:rsidR="00744AB8" w:rsidRDefault="00744AB8" w:rsidP="00BF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AB8" w:rsidRDefault="00744AB8" w:rsidP="00BF52D8">
      <w:pPr>
        <w:spacing w:after="0" w:line="240" w:lineRule="auto"/>
      </w:pPr>
      <w:r>
        <w:separator/>
      </w:r>
    </w:p>
  </w:footnote>
  <w:footnote w:type="continuationSeparator" w:id="0">
    <w:p w:rsidR="00744AB8" w:rsidRDefault="00744AB8" w:rsidP="00BF5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D72" w:rsidRDefault="00700D72" w:rsidP="00EB2412">
    <w:pPr>
      <w:pStyle w:val="Header"/>
      <w:jc w:val="center"/>
      <w:rPr>
        <w:b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8A2" w:rsidRDefault="00700D72" w:rsidP="002D68A2">
    <w:pPr>
      <w:pStyle w:val="Header"/>
      <w:jc w:val="center"/>
      <w:rPr>
        <w:b/>
      </w:rPr>
    </w:pPr>
    <w:r>
      <w:rPr>
        <w:b/>
      </w:rPr>
      <w:t xml:space="preserve">SAFETY EC COMMITTEE </w:t>
    </w:r>
    <w:r w:rsidR="00C03C50">
      <w:rPr>
        <w:b/>
      </w:rPr>
      <w:t xml:space="preserve">ISSUE </w:t>
    </w:r>
    <w:r>
      <w:rPr>
        <w:b/>
      </w:rPr>
      <w:t>WORKSHEET</w:t>
    </w:r>
  </w:p>
  <w:p w:rsidR="00700D72" w:rsidRPr="00700D72" w:rsidRDefault="00700D72" w:rsidP="002D68A2">
    <w:pPr>
      <w:pStyle w:val="Header"/>
      <w:jc w:val="center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B2" w:rsidRPr="00700D72" w:rsidRDefault="006C5BB2" w:rsidP="002D68A2">
    <w:pPr>
      <w:pStyle w:val="Header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0EC"/>
    <w:multiLevelType w:val="hybridMultilevel"/>
    <w:tmpl w:val="B84E1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4A23CD"/>
    <w:multiLevelType w:val="hybridMultilevel"/>
    <w:tmpl w:val="56CAE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B6576C"/>
    <w:multiLevelType w:val="hybridMultilevel"/>
    <w:tmpl w:val="5ED6B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F1E8F"/>
    <w:multiLevelType w:val="hybridMultilevel"/>
    <w:tmpl w:val="369C6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ED247F"/>
    <w:multiLevelType w:val="hybridMultilevel"/>
    <w:tmpl w:val="B6F08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8A1505"/>
    <w:multiLevelType w:val="hybridMultilevel"/>
    <w:tmpl w:val="4BBA99DC"/>
    <w:lvl w:ilvl="0" w:tplc="235CDF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7AEB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2442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84DE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FCEE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003A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8E5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D485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26CB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DE7083"/>
    <w:multiLevelType w:val="hybridMultilevel"/>
    <w:tmpl w:val="24F2B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4C4372"/>
    <w:multiLevelType w:val="hybridMultilevel"/>
    <w:tmpl w:val="6C627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BB52C5"/>
    <w:multiLevelType w:val="hybridMultilevel"/>
    <w:tmpl w:val="0988E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B92D41"/>
    <w:multiLevelType w:val="hybridMultilevel"/>
    <w:tmpl w:val="C37E3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F46A8C"/>
    <w:multiLevelType w:val="hybridMultilevel"/>
    <w:tmpl w:val="70643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2B2A7B"/>
    <w:multiLevelType w:val="hybridMultilevel"/>
    <w:tmpl w:val="ECE0E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9F3DF1"/>
    <w:multiLevelType w:val="hybridMultilevel"/>
    <w:tmpl w:val="F7B44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5F5195"/>
    <w:multiLevelType w:val="hybridMultilevel"/>
    <w:tmpl w:val="F73C7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943528"/>
    <w:multiLevelType w:val="hybridMultilevel"/>
    <w:tmpl w:val="DA905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D71DF5"/>
    <w:multiLevelType w:val="hybridMultilevel"/>
    <w:tmpl w:val="D6981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814B87"/>
    <w:multiLevelType w:val="hybridMultilevel"/>
    <w:tmpl w:val="F6467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31E31C5"/>
    <w:multiLevelType w:val="hybridMultilevel"/>
    <w:tmpl w:val="3EF84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B04CC2"/>
    <w:multiLevelType w:val="hybridMultilevel"/>
    <w:tmpl w:val="0204C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7D9350E"/>
    <w:multiLevelType w:val="hybridMultilevel"/>
    <w:tmpl w:val="11765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890B3A"/>
    <w:multiLevelType w:val="hybridMultilevel"/>
    <w:tmpl w:val="C38E9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F722E98"/>
    <w:multiLevelType w:val="hybridMultilevel"/>
    <w:tmpl w:val="64DCD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84B2FC4"/>
    <w:multiLevelType w:val="hybridMultilevel"/>
    <w:tmpl w:val="6E789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8E9575D"/>
    <w:multiLevelType w:val="hybridMultilevel"/>
    <w:tmpl w:val="B5EA6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90E5109"/>
    <w:multiLevelType w:val="hybridMultilevel"/>
    <w:tmpl w:val="F4E21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E5977A4"/>
    <w:multiLevelType w:val="hybridMultilevel"/>
    <w:tmpl w:val="4C7A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"/>
  </w:num>
  <w:num w:numId="4">
    <w:abstractNumId w:val="22"/>
  </w:num>
  <w:num w:numId="5">
    <w:abstractNumId w:val="6"/>
  </w:num>
  <w:num w:numId="6">
    <w:abstractNumId w:val="19"/>
  </w:num>
  <w:num w:numId="7">
    <w:abstractNumId w:val="7"/>
  </w:num>
  <w:num w:numId="8">
    <w:abstractNumId w:val="4"/>
  </w:num>
  <w:num w:numId="9">
    <w:abstractNumId w:val="16"/>
  </w:num>
  <w:num w:numId="10">
    <w:abstractNumId w:val="12"/>
  </w:num>
  <w:num w:numId="11">
    <w:abstractNumId w:val="9"/>
  </w:num>
  <w:num w:numId="12">
    <w:abstractNumId w:val="2"/>
  </w:num>
  <w:num w:numId="13">
    <w:abstractNumId w:val="13"/>
  </w:num>
  <w:num w:numId="14">
    <w:abstractNumId w:val="8"/>
  </w:num>
  <w:num w:numId="15">
    <w:abstractNumId w:val="3"/>
  </w:num>
  <w:num w:numId="16">
    <w:abstractNumId w:val="0"/>
  </w:num>
  <w:num w:numId="17">
    <w:abstractNumId w:val="10"/>
  </w:num>
  <w:num w:numId="18">
    <w:abstractNumId w:val="5"/>
  </w:num>
  <w:num w:numId="19">
    <w:abstractNumId w:val="14"/>
  </w:num>
  <w:num w:numId="20">
    <w:abstractNumId w:val="24"/>
  </w:num>
  <w:num w:numId="21">
    <w:abstractNumId w:val="23"/>
  </w:num>
  <w:num w:numId="22">
    <w:abstractNumId w:val="11"/>
  </w:num>
  <w:num w:numId="23">
    <w:abstractNumId w:val="20"/>
  </w:num>
  <w:num w:numId="24">
    <w:abstractNumId w:val="18"/>
  </w:num>
  <w:num w:numId="25">
    <w:abstractNumId w:val="17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BF52D8"/>
    <w:rsid w:val="0002648B"/>
    <w:rsid w:val="000374E5"/>
    <w:rsid w:val="00037775"/>
    <w:rsid w:val="000767D9"/>
    <w:rsid w:val="000A0415"/>
    <w:rsid w:val="000A75EB"/>
    <w:rsid w:val="000C5E80"/>
    <w:rsid w:val="000C643C"/>
    <w:rsid w:val="000E241B"/>
    <w:rsid w:val="000E3AE4"/>
    <w:rsid w:val="0010310F"/>
    <w:rsid w:val="00116B15"/>
    <w:rsid w:val="001404F0"/>
    <w:rsid w:val="00153A92"/>
    <w:rsid w:val="00161959"/>
    <w:rsid w:val="001A618B"/>
    <w:rsid w:val="001B482B"/>
    <w:rsid w:val="001E7E1E"/>
    <w:rsid w:val="00221E9E"/>
    <w:rsid w:val="002476FF"/>
    <w:rsid w:val="002500F3"/>
    <w:rsid w:val="002565BE"/>
    <w:rsid w:val="00260E37"/>
    <w:rsid w:val="002A3664"/>
    <w:rsid w:val="002B3904"/>
    <w:rsid w:val="002B4516"/>
    <w:rsid w:val="002B7E61"/>
    <w:rsid w:val="002C6644"/>
    <w:rsid w:val="002D1247"/>
    <w:rsid w:val="002D68A2"/>
    <w:rsid w:val="0030319F"/>
    <w:rsid w:val="0031659F"/>
    <w:rsid w:val="0032184C"/>
    <w:rsid w:val="00334F4B"/>
    <w:rsid w:val="00350843"/>
    <w:rsid w:val="003E509D"/>
    <w:rsid w:val="003E5F3F"/>
    <w:rsid w:val="003F0C73"/>
    <w:rsid w:val="004741D2"/>
    <w:rsid w:val="004A3B70"/>
    <w:rsid w:val="004C4CFB"/>
    <w:rsid w:val="004C7641"/>
    <w:rsid w:val="004E1BEE"/>
    <w:rsid w:val="005117F2"/>
    <w:rsid w:val="00514E7A"/>
    <w:rsid w:val="00557652"/>
    <w:rsid w:val="005804F8"/>
    <w:rsid w:val="005F2B80"/>
    <w:rsid w:val="00615EEA"/>
    <w:rsid w:val="00653AFC"/>
    <w:rsid w:val="0066005D"/>
    <w:rsid w:val="00680C55"/>
    <w:rsid w:val="0069757D"/>
    <w:rsid w:val="006A4D5B"/>
    <w:rsid w:val="006B3147"/>
    <w:rsid w:val="006B7708"/>
    <w:rsid w:val="006C5BB2"/>
    <w:rsid w:val="006D2856"/>
    <w:rsid w:val="006F40B5"/>
    <w:rsid w:val="00700D72"/>
    <w:rsid w:val="00741B8E"/>
    <w:rsid w:val="00744AB8"/>
    <w:rsid w:val="007511FF"/>
    <w:rsid w:val="00773AF5"/>
    <w:rsid w:val="00785941"/>
    <w:rsid w:val="00787B32"/>
    <w:rsid w:val="007D23F7"/>
    <w:rsid w:val="008262A9"/>
    <w:rsid w:val="00861052"/>
    <w:rsid w:val="008718C4"/>
    <w:rsid w:val="00877D5D"/>
    <w:rsid w:val="00890AFD"/>
    <w:rsid w:val="008C080A"/>
    <w:rsid w:val="008F4C47"/>
    <w:rsid w:val="00934077"/>
    <w:rsid w:val="00964C98"/>
    <w:rsid w:val="00972F88"/>
    <w:rsid w:val="0097509A"/>
    <w:rsid w:val="009E4DC7"/>
    <w:rsid w:val="009F683E"/>
    <w:rsid w:val="00A33F6E"/>
    <w:rsid w:val="00A412CD"/>
    <w:rsid w:val="00A6340E"/>
    <w:rsid w:val="00A74F6E"/>
    <w:rsid w:val="00A9613D"/>
    <w:rsid w:val="00AB6F0A"/>
    <w:rsid w:val="00AC426D"/>
    <w:rsid w:val="00AE2A3F"/>
    <w:rsid w:val="00AE7CB9"/>
    <w:rsid w:val="00B17B4C"/>
    <w:rsid w:val="00B611EB"/>
    <w:rsid w:val="00B91059"/>
    <w:rsid w:val="00BB2311"/>
    <w:rsid w:val="00BF52D8"/>
    <w:rsid w:val="00C03C50"/>
    <w:rsid w:val="00C16710"/>
    <w:rsid w:val="00C364B7"/>
    <w:rsid w:val="00C57E1D"/>
    <w:rsid w:val="00CB4126"/>
    <w:rsid w:val="00CB6DD1"/>
    <w:rsid w:val="00CD3F02"/>
    <w:rsid w:val="00D00192"/>
    <w:rsid w:val="00D05397"/>
    <w:rsid w:val="00D06210"/>
    <w:rsid w:val="00D14454"/>
    <w:rsid w:val="00D529CB"/>
    <w:rsid w:val="00D52BAC"/>
    <w:rsid w:val="00D573ED"/>
    <w:rsid w:val="00DC0CBF"/>
    <w:rsid w:val="00DD6E83"/>
    <w:rsid w:val="00E57693"/>
    <w:rsid w:val="00E617A4"/>
    <w:rsid w:val="00E809A4"/>
    <w:rsid w:val="00E90E1B"/>
    <w:rsid w:val="00EA60ED"/>
    <w:rsid w:val="00EB2412"/>
    <w:rsid w:val="00F20A80"/>
    <w:rsid w:val="00F36682"/>
    <w:rsid w:val="00F537D0"/>
    <w:rsid w:val="00F74ACB"/>
    <w:rsid w:val="00FD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2D8"/>
  </w:style>
  <w:style w:type="paragraph" w:styleId="Footer">
    <w:name w:val="footer"/>
    <w:basedOn w:val="Normal"/>
    <w:link w:val="FooterChar"/>
    <w:uiPriority w:val="99"/>
    <w:semiHidden/>
    <w:unhideWhenUsed/>
    <w:rsid w:val="00BF5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52D8"/>
  </w:style>
  <w:style w:type="table" w:styleId="TableGrid">
    <w:name w:val="Table Grid"/>
    <w:basedOn w:val="TableNormal"/>
    <w:uiPriority w:val="59"/>
    <w:rsid w:val="00934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48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ate_x0020_Published xmlns="e425d0ee-8049-446d-8d36-f3b66895ec60">2010-10-01T04:00:00+00:00</Date_x0020_Published>
    <FOIA xmlns="e425d0ee-8049-446d-8d36-f3b66895ec60">false</FOIA>
    <Creator xmlns="e425d0ee-8049-446d-8d36-f3b66895ec60">Industrial Hygiene and Medical Safety Management Program 59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59</Value>
      <Value>92</Value>
      <Value>21</Value>
      <Value>17</Value>
    </TaxCatchAll>
    <APHCTopic xmlns="e425d0ee-8049-446d-8d36-f3b66895ec6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D5BB86-0352-4435-84C8-A7591EC5217F}"/>
</file>

<file path=customXml/itemProps2.xml><?xml version="1.0" encoding="utf-8"?>
<ds:datastoreItem xmlns:ds="http://schemas.openxmlformats.org/officeDocument/2006/customXml" ds:itemID="{A10F9B12-9E6A-4336-A3BC-2C05168C8D81}"/>
</file>

<file path=customXml/itemProps3.xml><?xml version="1.0" encoding="utf-8"?>
<ds:datastoreItem xmlns:ds="http://schemas.openxmlformats.org/officeDocument/2006/customXml" ds:itemID="{83B7B9C2-0AFA-436E-9253-A93330575FE7}"/>
</file>

<file path=customXml/itemProps4.xml><?xml version="1.0" encoding="utf-8"?>
<ds:datastoreItem xmlns:ds="http://schemas.openxmlformats.org/officeDocument/2006/customXml" ds:itemID="{0775419D-C005-4E34-B817-457FBD113C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 CHPPM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Template- Safety EC Committee Issue Worksheet</dc:title>
  <dc:subject/>
  <dc:creator>RMO</dc:creator>
  <cp:keywords/>
  <dc:description/>
  <cp:lastModifiedBy>RMO</cp:lastModifiedBy>
  <cp:revision>3</cp:revision>
  <cp:lastPrinted>2011-03-11T19:46:00Z</cp:lastPrinted>
  <dcterms:created xsi:type="dcterms:W3CDTF">2011-03-14T18:01:00Z</dcterms:created>
  <dcterms:modified xsi:type="dcterms:W3CDTF">2011-03-14T18:01:00Z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Audience1">
    <vt:lpwstr>17;#Health Professionals|567d9f2d-c5ed-4610-879d-18f7b1433204</vt:lpwstr>
  </property>
  <property fmtid="{D5CDD505-2E9C-101B-9397-08002B2CF9AE}" pid="4" name="Purpose1">
    <vt:lpwstr>101;#Guidance, Procedures|f2272712-746a-45c4-b4dc-05650ea0ccfc</vt:lpwstr>
  </property>
  <property fmtid="{D5CDD505-2E9C-101B-9397-08002B2CF9AE}" pid="5" name="Order">
    <vt:r8>97200</vt:r8>
  </property>
  <property fmtid="{D5CDD505-2E9C-101B-9397-08002B2CF9AE}" pid="6" name="Distribution">
    <vt:lpwstr>59;#Unlimited Distribution|cebff999-845c-41ca-ad95-d0bac261d81d</vt:lpwstr>
  </property>
  <property fmtid="{D5CDD505-2E9C-101B-9397-08002B2CF9AE}" pid="7" name="Series">
    <vt:lpwstr>92;#Not Applicable|e91c8f55-8b24-4850-af27-5a47660d2406</vt:lpwstr>
  </property>
  <property fmtid="{D5CDD505-2E9C-101B-9397-08002B2CF9AE}" pid="8" name="APHC Subject">
    <vt:lpwstr>66;#Medical Safety|aaebc618-1cb6-42f2-9f9b-0b5f27fa1bfa</vt:lpwstr>
  </property>
  <property fmtid="{D5CDD505-2E9C-101B-9397-08002B2CF9AE}" pid="9" name="Publisher">
    <vt:lpwstr>21;#PHC|cbb82d80-acc7-460a-bc7b-734de0f7a8a4</vt:lpwstr>
  </property>
  <property fmtid="{D5CDD505-2E9C-101B-9397-08002B2CF9AE}" pid="10" name="FileFormat">
    <vt:lpwstr>115;#MS Word|d8e607cb-2ce8-4aa0-a614-a66dccc3b56a</vt:lpwstr>
  </property>
  <property fmtid="{D5CDD505-2E9C-101B-9397-08002B2CF9AE}" pid="11" name="FOIACategory">
    <vt:lpwstr/>
  </property>
</Properties>
</file>